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41FD" w14:textId="26379659" w:rsidR="000011C1" w:rsidRDefault="00686F5A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2F3F2" wp14:editId="675C3C52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60C0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39E776C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58439F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2271F5A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1EA8B74" w14:textId="76C064F2" w:rsidR="00DE53C0" w:rsidRPr="007C72AE" w:rsidRDefault="00497FBD" w:rsidP="00827CD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 w:rsidR="0030636D"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66A0D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24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 w:rsidR="0030636D"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 w:rsidR="00376D73">
        <w:rPr>
          <w:rFonts w:asciiTheme="majorBidi" w:hAnsiTheme="majorBidi" w:cstheme="majorBidi"/>
          <w:sz w:val="24"/>
          <w:szCs w:val="24"/>
        </w:rPr>
        <w:t>S</w:t>
      </w:r>
      <w:r w:rsidR="003874AB">
        <w:rPr>
          <w:rFonts w:asciiTheme="majorBidi" w:hAnsiTheme="majorBidi" w:cstheme="majorBidi"/>
          <w:sz w:val="24"/>
          <w:szCs w:val="24"/>
        </w:rPr>
        <w:t>-</w:t>
      </w:r>
      <w:r w:rsidR="00855740">
        <w:rPr>
          <w:rFonts w:asciiTheme="majorBidi" w:hAnsiTheme="majorBidi" w:cstheme="majorBidi"/>
          <w:sz w:val="24"/>
          <w:szCs w:val="24"/>
        </w:rPr>
        <w:t>1.2</w:t>
      </w:r>
      <w:r w:rsidR="00376D73">
        <w:rPr>
          <w:rFonts w:asciiTheme="majorBidi" w:hAnsiTheme="majorBidi" w:cstheme="majorBidi"/>
          <w:sz w:val="24"/>
          <w:szCs w:val="24"/>
        </w:rPr>
        <w:t>/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2C25B5">
        <w:rPr>
          <w:rFonts w:asciiTheme="majorBidi" w:hAnsiTheme="majorBidi" w:cstheme="majorBidi"/>
          <w:sz w:val="24"/>
          <w:szCs w:val="24"/>
        </w:rPr>
        <w:t>20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48E27AFF" w14:textId="43F0AE32" w:rsidR="00E879A1" w:rsidRPr="007C72AE" w:rsidRDefault="00B13038" w:rsidP="00366E07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Pemberitahuan</w:t>
      </w:r>
      <w:r w:rsidR="00366E07">
        <w:rPr>
          <w:rFonts w:asciiTheme="majorBidi" w:hAnsiTheme="majorBidi" w:cstheme="majorBidi"/>
          <w:sz w:val="24"/>
          <w:szCs w:val="24"/>
        </w:rPr>
        <w:t xml:space="preserve"> 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&amp; Permohonan Ijin</w:t>
      </w:r>
    </w:p>
    <w:p w14:paraId="0796157A" w14:textId="3ADD639E" w:rsidR="00EF1D87" w:rsidRDefault="00E879A1" w:rsidP="000E0DCD">
      <w:pPr>
        <w:spacing w:after="0" w:line="36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9EF67D5" w14:textId="1E6F3DA2" w:rsidR="00C80CD7" w:rsidRPr="007C72AE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. Direktur Nurul Falah Surabaya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F5E0AB5" w14:textId="77777777" w:rsidR="007C72AE" w:rsidRDefault="007C72AE" w:rsidP="009D5B4A">
      <w:pPr>
        <w:spacing w:after="0" w:line="360" w:lineRule="auto"/>
        <w:ind w:left="1560" w:firstLine="600"/>
        <w:jc w:val="both"/>
        <w:rPr>
          <w:rFonts w:ascii="Times New Roman" w:hAnsi="Times New Roman"/>
          <w:sz w:val="24"/>
          <w:szCs w:val="24"/>
        </w:rPr>
      </w:pPr>
      <w:bookmarkStart w:id="0" w:name="_Hlk17523005"/>
      <w:r w:rsidRPr="0049251B">
        <w:rPr>
          <w:rFonts w:ascii="Times New Roman" w:hAnsi="Times New Roman"/>
          <w:sz w:val="24"/>
          <w:szCs w:val="24"/>
        </w:rPr>
        <w:t xml:space="preserve">Salam silaturrahmi kami sampaikan semoga kita </w:t>
      </w:r>
      <w:r>
        <w:rPr>
          <w:rFonts w:ascii="Times New Roman" w:hAnsi="Times New Roman"/>
          <w:sz w:val="24"/>
          <w:szCs w:val="24"/>
        </w:rPr>
        <w:t>Bersama</w:t>
      </w:r>
      <w:r w:rsidRPr="0049251B">
        <w:rPr>
          <w:rFonts w:ascii="Times New Roman" w:hAnsi="Times New Roman"/>
          <w:sz w:val="24"/>
          <w:szCs w:val="24"/>
        </w:rPr>
        <w:t xml:space="preserve"> tetap menjalin ukhuwah </w:t>
      </w:r>
      <w:r w:rsidRPr="008A2C3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slamiyah</w:t>
      </w:r>
      <w:r w:rsidRPr="0049251B">
        <w:rPr>
          <w:rFonts w:ascii="Times New Roman" w:hAnsi="Times New Roman"/>
          <w:sz w:val="24"/>
          <w:szCs w:val="24"/>
        </w:rPr>
        <w:t xml:space="preserve"> dengan baik dan semoga </w:t>
      </w:r>
      <w:r w:rsidRPr="00047B20">
        <w:rPr>
          <w:rFonts w:ascii="Times New Roman" w:hAnsi="Times New Roman"/>
          <w:sz w:val="24"/>
          <w:szCs w:val="24"/>
        </w:rPr>
        <w:t xml:space="preserve">kita semua </w:t>
      </w:r>
      <w:r w:rsidRPr="0049251B">
        <w:rPr>
          <w:rFonts w:ascii="Times New Roman" w:hAnsi="Times New Roman"/>
          <w:sz w:val="24"/>
          <w:szCs w:val="24"/>
        </w:rPr>
        <w:t xml:space="preserve">mendapatkan rahmat </w:t>
      </w:r>
      <w:r w:rsidRPr="00047B20">
        <w:rPr>
          <w:rFonts w:ascii="Times New Roman" w:hAnsi="Times New Roman"/>
          <w:sz w:val="24"/>
          <w:szCs w:val="24"/>
        </w:rPr>
        <w:t>Allah SWT sehingga dapat menjalankan aktifitas sehari-hari dengan baik. Amin</w:t>
      </w:r>
      <w:r w:rsidRPr="007C72AE">
        <w:rPr>
          <w:rFonts w:ascii="Times New Roman" w:hAnsi="Times New Roman"/>
          <w:sz w:val="24"/>
          <w:szCs w:val="24"/>
        </w:rPr>
        <w:t>.</w:t>
      </w:r>
    </w:p>
    <w:p w14:paraId="5B200C07" w14:textId="246D5283" w:rsidR="009D5B4A" w:rsidRDefault="000E0DCD" w:rsidP="009D5B4A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0E0DCD">
        <w:rPr>
          <w:rFonts w:asciiTheme="majorBidi" w:hAnsiTheme="majorBidi" w:cstheme="majorBidi"/>
          <w:sz w:val="24"/>
          <w:szCs w:val="24"/>
        </w:rPr>
        <w:t xml:space="preserve">Sehubungan </w:t>
      </w:r>
      <w:r w:rsidR="007C72AE" w:rsidRPr="007C72AE">
        <w:rPr>
          <w:rFonts w:asciiTheme="majorBidi" w:hAnsiTheme="majorBidi" w:cstheme="majorBidi"/>
          <w:sz w:val="24"/>
          <w:szCs w:val="24"/>
        </w:rPr>
        <w:t xml:space="preserve">dengan surat ini kami bermaksud memberitahukan dan memohon ijin kepada Bapak Direktur Nurul Falah bahwa Keluarga Besar </w:t>
      </w:r>
      <w:r w:rsidR="007C72AE">
        <w:rPr>
          <w:rFonts w:asciiTheme="majorBidi" w:hAnsiTheme="majorBidi" w:cstheme="majorBidi"/>
          <w:sz w:val="24"/>
          <w:szCs w:val="24"/>
        </w:rPr>
        <w:t>MIS Nurul Islam Labruk Kidul</w:t>
      </w:r>
      <w:r w:rsidR="007C72AE" w:rsidRPr="007C72AE">
        <w:rPr>
          <w:rFonts w:asciiTheme="majorBidi" w:hAnsiTheme="majorBidi" w:cstheme="majorBidi"/>
          <w:sz w:val="24"/>
          <w:szCs w:val="24"/>
        </w:rPr>
        <w:t xml:space="preserve"> akan Silaturrahmi ke </w:t>
      </w:r>
      <w:r w:rsidR="007C72AE">
        <w:rPr>
          <w:rFonts w:asciiTheme="majorBidi" w:hAnsiTheme="majorBidi" w:cstheme="majorBidi"/>
          <w:sz w:val="24"/>
          <w:szCs w:val="24"/>
        </w:rPr>
        <w:t>Lembaga</w:t>
      </w:r>
      <w:r w:rsidR="007C72AE" w:rsidRPr="007C72AE">
        <w:rPr>
          <w:rFonts w:asciiTheme="majorBidi" w:hAnsiTheme="majorBidi" w:cstheme="majorBidi"/>
          <w:sz w:val="24"/>
          <w:szCs w:val="24"/>
        </w:rPr>
        <w:t xml:space="preserve"> yang Bapak pimpin, adapun kegiatan tersebut</w:t>
      </w:r>
      <w:r w:rsidR="009D5B4A" w:rsidRPr="00B13038">
        <w:rPr>
          <w:rFonts w:asciiTheme="majorBidi" w:hAnsiTheme="majorBidi" w:cstheme="majorBidi"/>
          <w:sz w:val="24"/>
          <w:szCs w:val="24"/>
        </w:rPr>
        <w:t xml:space="preserve"> </w:t>
      </w:r>
      <w:r w:rsidR="009D5B4A">
        <w:rPr>
          <w:rFonts w:asciiTheme="majorBidi" w:hAnsiTheme="majorBidi" w:cstheme="majorBidi"/>
          <w:sz w:val="24"/>
          <w:szCs w:val="24"/>
        </w:rPr>
        <w:t xml:space="preserve">InsyaAllah akan </w:t>
      </w:r>
      <w:r w:rsidR="009D5B4A"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1103303A" w14:textId="77777777" w:rsidR="007C72AE" w:rsidRDefault="007C72AE" w:rsidP="009D5B4A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63C25EB1" w14:textId="6788FFA4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Sabtu</w:t>
      </w:r>
    </w:p>
    <w:p w14:paraId="32B79E7E" w14:textId="167F907B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01 Februari 2020</w:t>
      </w:r>
    </w:p>
    <w:p w14:paraId="74983458" w14:textId="0E1CFC7F" w:rsidR="00E55573" w:rsidRPr="007C72AE" w:rsidRDefault="006E1078" w:rsidP="00E55573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08.00 WIB s/d Selesai</w:t>
      </w:r>
    </w:p>
    <w:p w14:paraId="72DCE40C" w14:textId="062C3AA1" w:rsidR="000E0DCD" w:rsidRDefault="000E0DCD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Tempat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 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Nurul Falah Surabaya</w:t>
      </w:r>
    </w:p>
    <w:p w14:paraId="69D1E25E" w14:textId="090F569A" w:rsidR="007C72AE" w:rsidRDefault="007C72AE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  Jl. Ketintang Timur PTT V-B Surabaya</w:t>
      </w:r>
    </w:p>
    <w:p w14:paraId="2C7A09D8" w14:textId="03B719D9" w:rsidR="00E55573" w:rsidRDefault="00E55573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Acara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Silaturrahim dan Studi banding tilawati</w:t>
      </w:r>
    </w:p>
    <w:p w14:paraId="26E3372F" w14:textId="77777777" w:rsidR="007C72AE" w:rsidRPr="000E0DCD" w:rsidRDefault="007C72AE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bookmarkEnd w:id="0"/>
    <w:p w14:paraId="49962292" w14:textId="2E2A362E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 xml:space="preserve">Pemberitahuan dan </w:t>
      </w:r>
      <w:r w:rsidR="00150010">
        <w:rPr>
          <w:rFonts w:asciiTheme="majorBidi" w:hAnsiTheme="majorBidi" w:cstheme="majorBidi"/>
          <w:sz w:val="24"/>
          <w:szCs w:val="24"/>
        </w:rPr>
        <w:t xml:space="preserve">Permohonan 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Ijin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A5D0DAC" w14:textId="7A301ABE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7EE23AC0" w14:textId="49D3AAA2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7523083"/>
    </w:p>
    <w:p w14:paraId="47F4CB97" w14:textId="787FD089" w:rsidR="009B47EE" w:rsidRPr="00DF23E9" w:rsidRDefault="009B47EE" w:rsidP="009B47EE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>17 Januari 2020</w:t>
      </w:r>
    </w:p>
    <w:tbl>
      <w:tblPr>
        <w:tblStyle w:val="TableGrid"/>
        <w:tblW w:w="3402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0E0DCD" w14:paraId="03220616" w14:textId="77777777" w:rsidTr="000E0DCD">
        <w:tc>
          <w:tcPr>
            <w:tcW w:w="3402" w:type="dxa"/>
          </w:tcPr>
          <w:p w14:paraId="153332CE" w14:textId="0EC78924" w:rsidR="000E0DCD" w:rsidRDefault="00241C1A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AC1AE7F" wp14:editId="49E01DC8">
                  <wp:simplePos x="0" y="0"/>
                  <wp:positionH relativeFrom="column">
                    <wp:posOffset>-521278</wp:posOffset>
                  </wp:positionH>
                  <wp:positionV relativeFrom="paragraph">
                    <wp:posOffset>-323566</wp:posOffset>
                  </wp:positionV>
                  <wp:extent cx="1847215" cy="1871345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87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DCD"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830BF3B" w14:textId="227EE828" w:rsidR="000E0DCD" w:rsidRPr="00B13038" w:rsidRDefault="00241C1A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A0DF154" wp14:editId="19017FEA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14605</wp:posOffset>
                  </wp:positionV>
                  <wp:extent cx="866775" cy="1066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DCD"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312535B1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9996B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A112" w14:textId="725806FC" w:rsidR="000E0DCD" w:rsidRPr="003818AE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S A H R O N I, </w:t>
            </w:r>
            <w:bookmarkStart w:id="2" w:name="_GoBack"/>
            <w:bookmarkEnd w:id="2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I</w:t>
            </w:r>
          </w:p>
        </w:tc>
      </w:tr>
      <w:bookmarkEnd w:id="1"/>
    </w:tbl>
    <w:p w14:paraId="4B503E40" w14:textId="77777777" w:rsidR="00497FBD" w:rsidRPr="00B13038" w:rsidRDefault="00497FBD" w:rsidP="00E5557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21EB"/>
    <w:rsid w:val="000A3AFB"/>
    <w:rsid w:val="000B2C3C"/>
    <w:rsid w:val="000E0DCD"/>
    <w:rsid w:val="000F76FA"/>
    <w:rsid w:val="00111B7F"/>
    <w:rsid w:val="00150010"/>
    <w:rsid w:val="001665A6"/>
    <w:rsid w:val="001B7081"/>
    <w:rsid w:val="001D1032"/>
    <w:rsid w:val="00241C1A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65809"/>
    <w:rsid w:val="00485366"/>
    <w:rsid w:val="00497FBD"/>
    <w:rsid w:val="004B78D2"/>
    <w:rsid w:val="004E796B"/>
    <w:rsid w:val="00565A1A"/>
    <w:rsid w:val="005A4F8E"/>
    <w:rsid w:val="005A65EE"/>
    <w:rsid w:val="005B033D"/>
    <w:rsid w:val="0060782A"/>
    <w:rsid w:val="00670190"/>
    <w:rsid w:val="00677510"/>
    <w:rsid w:val="00683FD6"/>
    <w:rsid w:val="00686F5A"/>
    <w:rsid w:val="006C2F2E"/>
    <w:rsid w:val="006E1078"/>
    <w:rsid w:val="00710FFA"/>
    <w:rsid w:val="00795A31"/>
    <w:rsid w:val="007C72AE"/>
    <w:rsid w:val="007D2F09"/>
    <w:rsid w:val="007F338F"/>
    <w:rsid w:val="008177E7"/>
    <w:rsid w:val="00827CD2"/>
    <w:rsid w:val="00855740"/>
    <w:rsid w:val="00876FDD"/>
    <w:rsid w:val="00894F17"/>
    <w:rsid w:val="00907B7D"/>
    <w:rsid w:val="00911951"/>
    <w:rsid w:val="00961730"/>
    <w:rsid w:val="009642E5"/>
    <w:rsid w:val="009B47EE"/>
    <w:rsid w:val="009D5B4A"/>
    <w:rsid w:val="00A006ED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37F66"/>
    <w:rsid w:val="00E405B1"/>
    <w:rsid w:val="00E55573"/>
    <w:rsid w:val="00E573D6"/>
    <w:rsid w:val="00E879A1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1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131B-36B1-40B6-9475-DEA08BBE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15</cp:revision>
  <cp:lastPrinted>2018-09-06T06:31:00Z</cp:lastPrinted>
  <dcterms:created xsi:type="dcterms:W3CDTF">2017-09-18T03:18:00Z</dcterms:created>
  <dcterms:modified xsi:type="dcterms:W3CDTF">2020-01-17T00:38:00Z</dcterms:modified>
</cp:coreProperties>
</file>