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5C2DB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MUH ZUHDI AGUSRIYANTO</w:t>
                            </w:r>
                          </w:p>
                          <w:p w:rsidR="00146685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5C2DB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2155753654120003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</w:t>
                            </w:r>
                            <w:r w:rsidR="005C2DB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2244227500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5C2DB5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MUH ZUHDI AGUSRIYANTO</w:t>
                      </w:r>
                    </w:p>
                    <w:p w:rsidR="00146685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5C2DB5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2155753654120003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</w:t>
                      </w:r>
                      <w:r w:rsidR="005C2DB5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2244227500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5C2DB5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951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5C2DB5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951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6F7642">
        <w:rPr>
          <w:rFonts w:ascii="Arial" w:hAnsi="Arial" w:cs="Arial"/>
          <w:bCs/>
          <w:sz w:val="22"/>
          <w:szCs w:val="22"/>
          <w:lang w:val="id-ID"/>
        </w:rPr>
        <w:t>MUH ZUHDI AGUSRIYANTO, S. Pd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</w:t>
      </w:r>
      <w:r w:rsidR="00DD131A">
        <w:rPr>
          <w:rFonts w:ascii="Arial" w:hAnsi="Arial" w:cs="Arial"/>
          <w:bCs/>
          <w:sz w:val="22"/>
          <w:szCs w:val="22"/>
          <w:lang w:val="id-ID"/>
        </w:rPr>
        <w:t>2</w:t>
      </w:r>
      <w:r w:rsidR="006F7642">
        <w:rPr>
          <w:rFonts w:ascii="Arial" w:hAnsi="Arial" w:cs="Arial"/>
          <w:bCs/>
          <w:sz w:val="22"/>
          <w:szCs w:val="22"/>
          <w:lang w:val="id-ID"/>
        </w:rPr>
        <w:t>244227500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D131A">
      <w:pPr>
        <w:spacing w:line="312" w:lineRule="auto"/>
        <w:ind w:left="5760" w:firstLine="477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D131A">
      <w:pPr>
        <w:spacing w:line="312" w:lineRule="auto"/>
        <w:ind w:left="504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>Guru,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6F7642">
        <w:rPr>
          <w:rFonts w:ascii="Arial" w:hAnsi="Arial" w:cs="Arial"/>
          <w:bCs/>
          <w:sz w:val="22"/>
          <w:szCs w:val="22"/>
          <w:u w:val="single"/>
          <w:lang w:val="id-ID"/>
        </w:rPr>
        <w:t>MUH ZUHDI AGUSRIYANTO</w:t>
      </w:r>
      <w:r>
        <w:rPr>
          <w:rFonts w:ascii="Arial" w:hAnsi="Arial" w:cs="Arial"/>
          <w:bCs/>
          <w:sz w:val="22"/>
          <w:szCs w:val="22"/>
          <w:u w:val="single"/>
          <w:lang w:val="id-ID"/>
        </w:rPr>
        <w:t>, S. Pd</w:t>
      </w:r>
      <w:r w:rsidR="003F31AC">
        <w:rPr>
          <w:rFonts w:ascii="Arial" w:hAnsi="Arial" w:cs="Arial"/>
          <w:bCs/>
          <w:sz w:val="22"/>
          <w:szCs w:val="22"/>
          <w:u w:val="single"/>
          <w:lang w:val="id-ID"/>
        </w:rPr>
        <w:t xml:space="preserve"> </w:t>
      </w:r>
    </w:p>
    <w:p w:rsidR="00DF540A" w:rsidRPr="007429BD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D131A" w:rsidRDefault="00DD131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F7642">
        <w:rPr>
          <w:rFonts w:ascii="Arial" w:hAnsi="Arial" w:cs="Arial"/>
          <w:lang w:val="id-ID"/>
        </w:rPr>
        <w:t>MUH ZUHDI AGUSRIYANTO, S.Pd</w:t>
      </w:r>
    </w:p>
    <w:p w:rsidR="00703E22" w:rsidRPr="009946A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F7642">
        <w:rPr>
          <w:rFonts w:ascii="Arial" w:hAnsi="Arial" w:cs="Arial"/>
          <w:lang w:val="id-ID"/>
        </w:rPr>
        <w:t>215575365120003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F7642">
        <w:rPr>
          <w:rFonts w:ascii="Arial" w:hAnsi="Arial" w:cs="Arial"/>
          <w:lang w:val="id-ID"/>
        </w:rPr>
        <w:t>JEMBER, 23 AGUSTUS 1975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08</w:t>
      </w:r>
      <w:r w:rsidR="006F7642">
        <w:rPr>
          <w:rFonts w:ascii="Arial" w:hAnsi="Arial" w:cs="Arial"/>
          <w:lang w:val="id-ID"/>
        </w:rPr>
        <w:t>2244227500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9946A8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9946A8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6F7642">
        <w:rPr>
          <w:rFonts w:ascii="Arial" w:hAnsi="Arial" w:cs="Arial"/>
          <w:strike/>
        </w:rPr>
        <w:t xml:space="preserve">guru </w:t>
      </w:r>
      <w:proofErr w:type="spellStart"/>
      <w:r w:rsidRPr="006F7642">
        <w:rPr>
          <w:rFonts w:ascii="Arial" w:hAnsi="Arial" w:cs="Arial"/>
          <w:strike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6F7642">
        <w:rPr>
          <w:rFonts w:ascii="Arial" w:hAnsi="Arial" w:cs="Arial"/>
        </w:rPr>
        <w:t>mata</w:t>
      </w:r>
      <w:proofErr w:type="spellEnd"/>
      <w:r w:rsidRPr="006F7642">
        <w:rPr>
          <w:rFonts w:ascii="Arial" w:hAnsi="Arial" w:cs="Arial"/>
        </w:rPr>
        <w:t xml:space="preserve"> </w:t>
      </w:r>
      <w:proofErr w:type="spellStart"/>
      <w:r w:rsidRPr="006F7642">
        <w:rPr>
          <w:rFonts w:ascii="Arial" w:hAnsi="Arial" w:cs="Arial"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6F7642">
        <w:rPr>
          <w:rFonts w:ascii="Arial" w:hAnsi="Arial" w:cs="Arial"/>
          <w:lang w:val="id-ID"/>
        </w:rPr>
        <w:t>PJOK</w:t>
      </w:r>
      <w:r w:rsidR="00146685">
        <w:rPr>
          <w:rFonts w:ascii="Arial" w:hAnsi="Arial" w:cs="Arial"/>
          <w:lang w:val="id-ID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6F7642">
        <w:rPr>
          <w:rFonts w:ascii="Arial" w:hAnsi="Arial" w:cs="Arial"/>
          <w:lang w:val="id-ID"/>
        </w:rPr>
        <w:t>32</w:t>
      </w:r>
      <w:r w:rsidRPr="00970254">
        <w:rPr>
          <w:rFonts w:ascii="Arial" w:hAnsi="Arial" w:cs="Arial"/>
        </w:rPr>
        <w:t xml:space="preserve">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7642">
        <w:rPr>
          <w:rFonts w:ascii="Arial" w:hAnsi="Arial" w:cs="Arial"/>
          <w:u w:val="single"/>
          <w:lang w:val="id-ID"/>
        </w:rPr>
        <w:t>MUH ZUHDI AGUSRIYANTO</w:t>
      </w:r>
      <w:bookmarkStart w:id="0" w:name="_GoBack"/>
      <w:bookmarkEnd w:id="0"/>
      <w:r w:rsidR="00146685">
        <w:rPr>
          <w:rFonts w:ascii="Arial" w:hAnsi="Arial" w:cs="Arial"/>
          <w:u w:val="single"/>
          <w:lang w:val="id-ID"/>
        </w:rPr>
        <w:t xml:space="preserve">, </w:t>
      </w:r>
      <w:r w:rsidR="00E60635">
        <w:rPr>
          <w:rFonts w:ascii="Arial" w:hAnsi="Arial" w:cs="Arial"/>
          <w:u w:val="single"/>
          <w:lang w:val="id-ID"/>
        </w:rPr>
        <w:t>S. Pd</w:t>
      </w:r>
      <w:r w:rsidR="003F31AC">
        <w:rPr>
          <w:rFonts w:ascii="Arial" w:hAnsi="Arial" w:cs="Arial"/>
          <w:u w:val="single"/>
          <w:lang w:val="id-ID"/>
        </w:rPr>
        <w:t xml:space="preserve"> 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A50543" w:rsidRPr="00447745" w:rsidRDefault="00703E22" w:rsidP="00DD131A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89" w:rsidRDefault="00313D89">
      <w:r>
        <w:separator/>
      </w:r>
    </w:p>
  </w:endnote>
  <w:endnote w:type="continuationSeparator" w:id="0">
    <w:p w:rsidR="00313D89" w:rsidRDefault="0031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89" w:rsidRDefault="00313D89">
      <w:r>
        <w:separator/>
      </w:r>
    </w:p>
  </w:footnote>
  <w:footnote w:type="continuationSeparator" w:id="0">
    <w:p w:rsidR="00313D89" w:rsidRDefault="0031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2615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6685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13D89"/>
    <w:rsid w:val="003339F6"/>
    <w:rsid w:val="00341C33"/>
    <w:rsid w:val="00371187"/>
    <w:rsid w:val="00373988"/>
    <w:rsid w:val="0037767E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3F31AC"/>
    <w:rsid w:val="00426E17"/>
    <w:rsid w:val="00430879"/>
    <w:rsid w:val="0043492E"/>
    <w:rsid w:val="00437592"/>
    <w:rsid w:val="00447745"/>
    <w:rsid w:val="00447971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C2DB5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6F7642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22A5"/>
    <w:rsid w:val="008260E5"/>
    <w:rsid w:val="00841BF1"/>
    <w:rsid w:val="00844DF8"/>
    <w:rsid w:val="00873137"/>
    <w:rsid w:val="00882E48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46A8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0AC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131A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10</cp:revision>
  <cp:lastPrinted>2019-10-01T03:16:00Z</cp:lastPrinted>
  <dcterms:created xsi:type="dcterms:W3CDTF">2020-03-24T02:19:00Z</dcterms:created>
  <dcterms:modified xsi:type="dcterms:W3CDTF">2020-03-24T04:01:00Z</dcterms:modified>
</cp:coreProperties>
</file>