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2905"/>
        <w:gridCol w:w="2905"/>
        <w:gridCol w:w="2905"/>
        <w:gridCol w:w="2905"/>
        <w:gridCol w:w="2906"/>
      </w:tblGrid>
      <w:tr w:rsidR="00DA1E28" w:rsidRPr="00DA1E28" w:rsidTr="00521A18">
        <w:trPr>
          <w:trHeight w:val="2060"/>
        </w:trPr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</w:rPr>
            </w:pPr>
            <w:bookmarkStart w:id="0" w:name="_GoBack"/>
            <w:bookmarkEnd w:id="0"/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ح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ج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ث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ت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</w:pPr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ب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  <w:tc>
          <w:tcPr>
            <w:tcW w:w="2906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FF00FF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FF00FF"/>
                <w:sz w:val="142"/>
                <w:szCs w:val="142"/>
                <w:rtl/>
              </w:rPr>
              <w:t>ا</w:t>
            </w:r>
            <w:r w:rsidRPr="00173A74">
              <w:rPr>
                <w:rFonts w:ascii="Traditional Arabic" w:hAnsi="Traditional Arabic" w:cs="Traditional Arabic" w:hint="cs"/>
                <w:color w:val="FF00FF"/>
                <w:sz w:val="142"/>
                <w:szCs w:val="142"/>
                <w:rtl/>
              </w:rPr>
              <w:t>َ</w:t>
            </w:r>
          </w:p>
        </w:tc>
      </w:tr>
      <w:tr w:rsidR="00DA1E28" w:rsidRPr="00DA1E28" w:rsidTr="00521A18">
        <w:trPr>
          <w:trHeight w:val="2060"/>
        </w:trPr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س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ز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ر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ذ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د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  <w:tc>
          <w:tcPr>
            <w:tcW w:w="2906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CC00CC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CC00CC"/>
                <w:sz w:val="142"/>
                <w:szCs w:val="142"/>
                <w:rtl/>
              </w:rPr>
              <w:t>خ</w:t>
            </w:r>
            <w:r w:rsidRPr="00173A74">
              <w:rPr>
                <w:rFonts w:ascii="Traditional Arabic" w:hAnsi="Traditional Arabic" w:cs="Traditional Arabic" w:hint="cs"/>
                <w:color w:val="CC00CC"/>
                <w:sz w:val="142"/>
                <w:szCs w:val="142"/>
                <w:rtl/>
              </w:rPr>
              <w:t>َ</w:t>
            </w:r>
          </w:p>
        </w:tc>
      </w:tr>
      <w:tr w:rsidR="00DA1E28" w:rsidRPr="00DA1E28" w:rsidTr="00521A18">
        <w:trPr>
          <w:trHeight w:val="2060"/>
        </w:trPr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ع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ظ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ط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ض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ص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  <w:tc>
          <w:tcPr>
            <w:tcW w:w="2906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660066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660066"/>
                <w:sz w:val="142"/>
                <w:szCs w:val="142"/>
                <w:rtl/>
              </w:rPr>
              <w:t>ش</w:t>
            </w:r>
            <w:r w:rsidRPr="00173A74">
              <w:rPr>
                <w:rFonts w:ascii="Traditional Arabic" w:hAnsi="Traditional Arabic" w:cs="Traditional Arabic" w:hint="cs"/>
                <w:color w:val="660066"/>
                <w:sz w:val="142"/>
                <w:szCs w:val="142"/>
                <w:rtl/>
              </w:rPr>
              <w:t>َ</w:t>
            </w:r>
          </w:p>
        </w:tc>
      </w:tr>
      <w:tr w:rsidR="00DA1E28" w:rsidRPr="00DA1E28" w:rsidTr="00521A18">
        <w:trPr>
          <w:trHeight w:val="2060"/>
        </w:trPr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م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ل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ك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ق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ف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  <w:tc>
          <w:tcPr>
            <w:tcW w:w="2906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70C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70C0"/>
                <w:sz w:val="142"/>
                <w:szCs w:val="142"/>
                <w:rtl/>
              </w:rPr>
              <w:t>غ</w:t>
            </w:r>
            <w:r w:rsidRPr="00173A74">
              <w:rPr>
                <w:rFonts w:ascii="Traditional Arabic" w:hAnsi="Traditional Arabic" w:cs="Traditional Arabic" w:hint="cs"/>
                <w:color w:val="0070C0"/>
                <w:sz w:val="142"/>
                <w:szCs w:val="142"/>
                <w:rtl/>
              </w:rPr>
              <w:t>َ</w:t>
            </w:r>
          </w:p>
        </w:tc>
      </w:tr>
      <w:tr w:rsidR="00DA1E28" w:rsidRPr="00DA1E28" w:rsidTr="00521A18">
        <w:trPr>
          <w:trHeight w:val="2060"/>
        </w:trPr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ي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ء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لا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ه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ـ</w:t>
            </w:r>
          </w:p>
        </w:tc>
        <w:tc>
          <w:tcPr>
            <w:tcW w:w="2905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و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</w:p>
        </w:tc>
        <w:tc>
          <w:tcPr>
            <w:tcW w:w="2906" w:type="dxa"/>
            <w:vAlign w:val="center"/>
          </w:tcPr>
          <w:p w:rsidR="00DA1E28" w:rsidRPr="00173A74" w:rsidRDefault="00DA1E28" w:rsidP="00FF2EC8">
            <w:pPr>
              <w:jc w:val="center"/>
              <w:rPr>
                <w:rFonts w:ascii="Traditional Arabic" w:hAnsi="Traditional Arabic" w:cs="Traditional Arabic"/>
                <w:color w:val="008000"/>
                <w:sz w:val="142"/>
                <w:szCs w:val="142"/>
              </w:rPr>
            </w:pPr>
            <w:r w:rsidRPr="00173A74">
              <w:rPr>
                <w:rFonts w:ascii="Traditional Arabic" w:hAnsi="Traditional Arabic" w:cs="Traditional Arabic"/>
                <w:color w:val="008000"/>
                <w:sz w:val="142"/>
                <w:szCs w:val="142"/>
                <w:rtl/>
              </w:rPr>
              <w:t>ن</w:t>
            </w:r>
            <w:r w:rsidRPr="00173A74">
              <w:rPr>
                <w:rFonts w:ascii="Traditional Arabic" w:hAnsi="Traditional Arabic" w:cs="Traditional Arabic" w:hint="cs"/>
                <w:color w:val="008000"/>
                <w:sz w:val="142"/>
                <w:szCs w:val="142"/>
                <w:rtl/>
              </w:rPr>
              <w:t>َ</w:t>
            </w:r>
          </w:p>
        </w:tc>
      </w:tr>
    </w:tbl>
    <w:p w:rsidR="00272847" w:rsidRDefault="00272847">
      <w:pPr>
        <w:sectPr w:rsidR="00272847" w:rsidSect="00473E9E">
          <w:pgSz w:w="18711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272847" w:rsidRDefault="00272847" w:rsidP="002B093B">
      <w:pPr>
        <w:ind w:left="142"/>
      </w:pPr>
    </w:p>
    <w:tbl>
      <w:tblPr>
        <w:tblStyle w:val="TableGrid"/>
        <w:tblW w:w="9497" w:type="dxa"/>
        <w:tblInd w:w="704" w:type="dxa"/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2B093B" w:rsidRPr="003C0E55" w:rsidTr="002B093B">
        <w:trPr>
          <w:trHeight w:hRule="exact" w:val="851"/>
        </w:trPr>
        <w:tc>
          <w:tcPr>
            <w:tcW w:w="1899" w:type="dxa"/>
            <w:vAlign w:val="center"/>
          </w:tcPr>
          <w:p w:rsidR="007F487D" w:rsidRPr="008A1513" w:rsidRDefault="00412D1D" w:rsidP="006F2A30">
            <w:pPr>
              <w:bidi/>
              <w:jc w:val="center"/>
              <w:rPr>
                <w:rFonts w:cs="KFGQPC Uthmanic Script HAFS"/>
                <w:color w:val="FF00FF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ح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ط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ب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7F487D" w:rsidRPr="008A1513" w:rsidRDefault="00412D1D" w:rsidP="006F2A30">
            <w:pPr>
              <w:bidi/>
              <w:jc w:val="center"/>
              <w:rPr>
                <w:rFonts w:cs="KFGQPC Uthmanic Script HAFS"/>
                <w:color w:val="FF00FF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ز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ك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ت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7F487D" w:rsidRPr="008A1513" w:rsidRDefault="002F157D" w:rsidP="006F2A30">
            <w:pPr>
              <w:bidi/>
              <w:jc w:val="center"/>
              <w:rPr>
                <w:rFonts w:cs="KFGQPC Uthmanic Script HAFS"/>
                <w:color w:val="FF00FF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ج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ذ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ر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7F487D" w:rsidRPr="008A1513" w:rsidRDefault="002F157D" w:rsidP="006F2A30">
            <w:pPr>
              <w:bidi/>
              <w:jc w:val="center"/>
              <w:rPr>
                <w:rFonts w:cs="KFGQPC Uthmanic Script HAFS"/>
                <w:color w:val="FF00FF"/>
                <w:sz w:val="50"/>
                <w:szCs w:val="50"/>
                <w:rtl/>
              </w:rPr>
            </w:pP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ث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ح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 د</w:t>
            </w:r>
            <w:r w:rsidR="00ED09AC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7F487D" w:rsidRPr="008A1513" w:rsidRDefault="007F487D" w:rsidP="006F2A30">
            <w:pPr>
              <w:bidi/>
              <w:jc w:val="center"/>
              <w:rPr>
                <w:rFonts w:cs="KFGQPC Uthmanic Script HAFS"/>
                <w:color w:val="FF00FF"/>
                <w:sz w:val="50"/>
                <w:szCs w:val="50"/>
                <w:rtl/>
              </w:rPr>
            </w:pP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ا</w:t>
            </w:r>
            <w:r w:rsidR="002F157D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َ 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ب</w:t>
            </w:r>
            <w:r w:rsidR="002F157D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 xml:space="preserve">َ </w:t>
            </w:r>
            <w:r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ت</w:t>
            </w:r>
            <w:r w:rsidR="002F157D" w:rsidRPr="008A1513">
              <w:rPr>
                <w:rFonts w:cs="KFGQPC Uthmanic Script HAFS" w:hint="cs"/>
                <w:color w:val="FF00FF"/>
                <w:sz w:val="50"/>
                <w:szCs w:val="50"/>
                <w:rtl/>
              </w:rPr>
              <w:t>َ</w:t>
            </w:r>
          </w:p>
        </w:tc>
      </w:tr>
      <w:tr w:rsidR="002B093B" w:rsidRPr="003C0E55" w:rsidTr="002B093B">
        <w:trPr>
          <w:trHeight w:hRule="exact" w:val="851"/>
        </w:trPr>
        <w:tc>
          <w:tcPr>
            <w:tcW w:w="1899" w:type="dxa"/>
            <w:vAlign w:val="center"/>
          </w:tcPr>
          <w:p w:rsidR="007F487D" w:rsidRPr="008A1513" w:rsidRDefault="00222D40" w:rsidP="006F2A30">
            <w:pPr>
              <w:bidi/>
              <w:jc w:val="center"/>
              <w:rPr>
                <w:rFonts w:cs="KFGQPC Uthmanic Script HAFS"/>
                <w:color w:val="CC00CC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و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ف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ق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7F487D" w:rsidRPr="008A1513" w:rsidRDefault="00222D40" w:rsidP="006F2A30">
            <w:pPr>
              <w:bidi/>
              <w:jc w:val="center"/>
              <w:rPr>
                <w:rFonts w:cs="Cambria"/>
                <w:color w:val="CC00CC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سَ قَ نَ</w:t>
            </w:r>
          </w:p>
        </w:tc>
        <w:tc>
          <w:tcPr>
            <w:tcW w:w="1900" w:type="dxa"/>
            <w:vAlign w:val="center"/>
          </w:tcPr>
          <w:p w:rsidR="007F487D" w:rsidRPr="008A1513" w:rsidRDefault="00222D40" w:rsidP="006F2A30">
            <w:pPr>
              <w:bidi/>
              <w:jc w:val="center"/>
              <w:rPr>
                <w:rFonts w:cs="KFGQPC Uthmanic Script HAFS"/>
                <w:color w:val="CC00CC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ج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م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ل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7F487D" w:rsidRPr="008A1513" w:rsidRDefault="00412D1D" w:rsidP="006F2A30">
            <w:pPr>
              <w:bidi/>
              <w:jc w:val="center"/>
              <w:rPr>
                <w:rFonts w:cs="KFGQPC Uthmanic Script HAFS"/>
                <w:color w:val="CC00CC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خ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ر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ش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7F487D" w:rsidRPr="008A1513" w:rsidRDefault="00412D1D" w:rsidP="006F2A30">
            <w:pPr>
              <w:bidi/>
              <w:jc w:val="center"/>
              <w:rPr>
                <w:rFonts w:cs="KFGQPC Uthmanic Script HAFS"/>
                <w:color w:val="CC00CC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س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ج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 xml:space="preserve"> ع</w:t>
            </w:r>
            <w:r w:rsidR="00ED09AC" w:rsidRPr="008A1513">
              <w:rPr>
                <w:rFonts w:cs="KFGQPC Uthmanic Script HAFS" w:hint="cs"/>
                <w:color w:val="CC00CC"/>
                <w:sz w:val="50"/>
                <w:szCs w:val="50"/>
                <w:rtl/>
              </w:rPr>
              <w:t>َ</w:t>
            </w:r>
          </w:p>
        </w:tc>
      </w:tr>
      <w:tr w:rsidR="00272847" w:rsidRPr="003C0E55" w:rsidTr="002B093B">
        <w:trPr>
          <w:trHeight w:hRule="exact" w:val="851"/>
        </w:trPr>
        <w:tc>
          <w:tcPr>
            <w:tcW w:w="1899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660066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ق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م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ر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4607FF" w:rsidP="006F2A30">
            <w:pPr>
              <w:bidi/>
              <w:jc w:val="center"/>
              <w:rPr>
                <w:rFonts w:cs="KFGQPC Uthmanic Script HAFS"/>
                <w:color w:val="660066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ن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ص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ر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4607FF" w:rsidP="006F2A30">
            <w:pPr>
              <w:bidi/>
              <w:jc w:val="center"/>
              <w:rPr>
                <w:rFonts w:cs="KFGQPC Uthmanic Script HAFS"/>
                <w:color w:val="660066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ض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ر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ب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4607FF" w:rsidP="006F2A30">
            <w:pPr>
              <w:bidi/>
              <w:jc w:val="center"/>
              <w:rPr>
                <w:rFonts w:cs="KFGQPC Uthmanic Script HAFS"/>
                <w:color w:val="660066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ص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د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ق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4607FF" w:rsidP="006F2A30">
            <w:pPr>
              <w:bidi/>
              <w:jc w:val="center"/>
              <w:rPr>
                <w:rFonts w:cs="KFGQPC Uthmanic Script HAFS"/>
                <w:color w:val="660066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ب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ح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ث</w:t>
            </w:r>
            <w:r w:rsidR="00ED09AC" w:rsidRPr="008A1513">
              <w:rPr>
                <w:rFonts w:cs="KFGQPC Uthmanic Script HAFS" w:hint="cs"/>
                <w:color w:val="660066"/>
                <w:sz w:val="50"/>
                <w:szCs w:val="50"/>
                <w:rtl/>
              </w:rPr>
              <w:t>َ</w:t>
            </w:r>
          </w:p>
        </w:tc>
      </w:tr>
      <w:tr w:rsidR="00272847" w:rsidRPr="003C0E55" w:rsidTr="002B093B">
        <w:trPr>
          <w:trHeight w:hRule="exact" w:val="851"/>
        </w:trPr>
        <w:tc>
          <w:tcPr>
            <w:tcW w:w="1899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0070C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ج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س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0070C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ي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ش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ر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0070C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ج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م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0070C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ط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ب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6E7FBC" w:rsidP="006F2A30">
            <w:pPr>
              <w:bidi/>
              <w:jc w:val="center"/>
              <w:rPr>
                <w:rFonts w:cs="KFGQPC Uthmanic Script HAFS"/>
                <w:color w:val="0070C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ز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ك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ت</w:t>
            </w:r>
            <w:r w:rsidR="00E63953" w:rsidRPr="008A1513">
              <w:rPr>
                <w:rFonts w:cs="KFGQPC Uthmanic Script HAFS" w:hint="cs"/>
                <w:color w:val="0070C0"/>
                <w:sz w:val="50"/>
                <w:szCs w:val="50"/>
                <w:rtl/>
              </w:rPr>
              <w:t>َ</w:t>
            </w:r>
          </w:p>
        </w:tc>
      </w:tr>
      <w:tr w:rsidR="00272847" w:rsidRPr="003C0E55" w:rsidTr="002B093B">
        <w:trPr>
          <w:trHeight w:hRule="exact" w:val="851"/>
        </w:trPr>
        <w:tc>
          <w:tcPr>
            <w:tcW w:w="1899" w:type="dxa"/>
            <w:vAlign w:val="center"/>
          </w:tcPr>
          <w:p w:rsidR="004607FF" w:rsidRPr="008A1513" w:rsidRDefault="00FB62A0" w:rsidP="006F2A30">
            <w:pPr>
              <w:bidi/>
              <w:jc w:val="center"/>
              <w:rPr>
                <w:rFonts w:cs="KFGQPC Uthmanic Script HAFS"/>
                <w:color w:val="00800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ق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م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FB62A0" w:rsidP="006F2A30">
            <w:pPr>
              <w:bidi/>
              <w:jc w:val="center"/>
              <w:rPr>
                <w:rFonts w:cs="KFGQPC Uthmanic Script HAFS"/>
                <w:color w:val="00800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ر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ج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ع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FB62A0" w:rsidP="006F2A30">
            <w:pPr>
              <w:bidi/>
              <w:jc w:val="center"/>
              <w:rPr>
                <w:rFonts w:cs="KFGQPC Uthmanic Script HAFS"/>
                <w:color w:val="00800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غ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ب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</w:p>
        </w:tc>
        <w:tc>
          <w:tcPr>
            <w:tcW w:w="1899" w:type="dxa"/>
            <w:vAlign w:val="center"/>
          </w:tcPr>
          <w:p w:rsidR="004607FF" w:rsidRPr="008A1513" w:rsidRDefault="004F5329" w:rsidP="006F2A30">
            <w:pPr>
              <w:bidi/>
              <w:jc w:val="center"/>
              <w:rPr>
                <w:rFonts w:cs="KFGQPC Uthmanic Script HAFS"/>
                <w:color w:val="00800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ذ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ه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ب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</w:p>
        </w:tc>
        <w:tc>
          <w:tcPr>
            <w:tcW w:w="1900" w:type="dxa"/>
            <w:vAlign w:val="center"/>
          </w:tcPr>
          <w:p w:rsidR="004607FF" w:rsidRPr="008A1513" w:rsidRDefault="004F5329" w:rsidP="006F2A30">
            <w:pPr>
              <w:bidi/>
              <w:jc w:val="center"/>
              <w:rPr>
                <w:rFonts w:cs="KFGQPC Uthmanic Script HAFS"/>
                <w:color w:val="008000"/>
                <w:sz w:val="50"/>
                <w:szCs w:val="50"/>
              </w:rPr>
            </w:pP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ف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ل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  <w:r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ح</w:t>
            </w:r>
            <w:r w:rsidR="00E63953" w:rsidRPr="008A1513">
              <w:rPr>
                <w:rFonts w:cs="KFGQPC Uthmanic Script HAFS" w:hint="cs"/>
                <w:color w:val="008000"/>
                <w:sz w:val="50"/>
                <w:szCs w:val="50"/>
                <w:rtl/>
              </w:rPr>
              <w:t>َ</w:t>
            </w:r>
          </w:p>
        </w:tc>
      </w:tr>
    </w:tbl>
    <w:p w:rsidR="007B215D" w:rsidRPr="003C0E55" w:rsidRDefault="007B215D" w:rsidP="002F157D">
      <w:pPr>
        <w:bidi/>
        <w:rPr>
          <w:sz w:val="30"/>
          <w:szCs w:val="30"/>
        </w:rPr>
      </w:pPr>
    </w:p>
    <w:p w:rsidR="00E07482" w:rsidRPr="003C0E55" w:rsidRDefault="0096620C" w:rsidP="0096620C">
      <w:pPr>
        <w:bidi/>
        <w:jc w:val="center"/>
        <w:rPr>
          <w:sz w:val="30"/>
          <w:szCs w:val="30"/>
        </w:rPr>
      </w:pPr>
      <w:r w:rsidRPr="003C0E55">
        <w:rPr>
          <w:sz w:val="30"/>
          <w:szCs w:val="30"/>
        </w:rPr>
        <w:t>Surat Alfatihah</w:t>
      </w:r>
    </w:p>
    <w:p w:rsidR="002F157D" w:rsidRPr="008A1513" w:rsidRDefault="002F157D" w:rsidP="003C0E55">
      <w:pPr>
        <w:bidi/>
        <w:rPr>
          <w:rFonts w:ascii="K" w:hAnsi="K" w:cs="KFGQPC Uthmanic Script HAFS"/>
          <w:color w:val="0070C0"/>
          <w:sz w:val="42"/>
          <w:szCs w:val="42"/>
        </w:rPr>
      </w:pPr>
      <w:r w:rsidRPr="003C0E55">
        <w:rPr>
          <w:rFonts w:ascii="Arial" w:hAnsi="Arial" w:cs="Arial" w:hint="cs"/>
          <w:sz w:val="24"/>
          <w:szCs w:val="24"/>
          <w:rtl/>
        </w:rPr>
        <w:t>﻿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بِسْمِ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ٱللَّهِ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ٱلرَّحْمَـٰنِ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ٱلرَّحِيمِ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١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ٱلْحَمْدُ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لِلَّهِ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رَبِّ</w:t>
      </w:r>
      <w:r w:rsidR="003C0E55" w:rsidRPr="008A1513">
        <w:rPr>
          <w:rFonts w:ascii="K" w:hAnsi="K" w:cs="KFGQPC Uthmanic Script HAFS" w:hint="cs"/>
          <w:color w:val="0070C0"/>
          <w:sz w:val="42"/>
          <w:szCs w:val="42"/>
          <w:rtl/>
        </w:rPr>
        <w:t xml:space="preserve"> 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ٱلْعَـٰلَمِينَ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٢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ٱلرَّحْمَـٰنِ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ٱلرَّحِيمِ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٣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مَـٰلِكِ</w:t>
      </w:r>
    </w:p>
    <w:p w:rsidR="003C0E55" w:rsidRPr="008A1513" w:rsidRDefault="002F157D" w:rsidP="003C0E55">
      <w:pPr>
        <w:bidi/>
        <w:rPr>
          <w:rStyle w:val="apple-converted-space"/>
          <w:rFonts w:ascii="Cambria" w:hAnsi="Cambria" w:cs="Cambria"/>
          <w:color w:val="0070C0"/>
          <w:sz w:val="42"/>
          <w:szCs w:val="42"/>
          <w:rtl/>
        </w:rPr>
      </w:pP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يَوْمِ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ٱلدِّينِ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٤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إِيَّاكَ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نَعْبُدُ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وَإِيَّاكَ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نَسْتَعِينُ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٥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ٱهْدِنَا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ٱلصِّرَ ٰطَ</w:t>
      </w:r>
      <w:r w:rsidR="003C0E55" w:rsidRPr="008A1513">
        <w:rPr>
          <w:rFonts w:ascii="K" w:hAnsi="K" w:cs="KFGQPC Uthmanic Script HAFS" w:hint="cs"/>
          <w:color w:val="0070C0"/>
          <w:sz w:val="42"/>
          <w:szCs w:val="42"/>
          <w:rtl/>
        </w:rPr>
        <w:t xml:space="preserve"> 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ٱلْمُسْتَقِيمَ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٦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</w:p>
    <w:p w:rsidR="002F157D" w:rsidRPr="008A1513" w:rsidRDefault="002F157D" w:rsidP="003C0E55">
      <w:pPr>
        <w:bidi/>
        <w:rPr>
          <w:rFonts w:ascii="Sakkal Majalla" w:hAnsi="Sakkal Majalla" w:cs="Sakkal Majalla"/>
          <w:color w:val="0070C0"/>
          <w:sz w:val="42"/>
          <w:szCs w:val="42"/>
        </w:rPr>
      </w:pPr>
      <w:r w:rsidRPr="008A1513">
        <w:rPr>
          <w:rFonts w:ascii="K" w:hAnsi="K" w:cs="KFGQPC Uthmanic Script HAFS"/>
          <w:color w:val="0070C0"/>
          <w:sz w:val="42"/>
          <w:szCs w:val="42"/>
          <w:rtl/>
        </w:rPr>
        <w:t>صِرَ ٰطَ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ٱلَّذِينَ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أَنْعَمْتَ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عَلَيْهِمْ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غَيْرِٱلْمَغْضُوبِ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عَلَيْهِمْ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وَلَا</w:t>
      </w:r>
      <w:r w:rsidRPr="008A1513">
        <w:rPr>
          <w:rStyle w:val="apple-converted-space"/>
          <w:rFonts w:ascii="Cambria" w:hAnsi="Cambria" w:cs="Cambria" w:hint="cs"/>
          <w:color w:val="0070C0"/>
          <w:sz w:val="42"/>
          <w:szCs w:val="42"/>
          <w:rtl/>
        </w:rPr>
        <w:t> </w:t>
      </w:r>
      <w:r w:rsidRPr="008A1513">
        <w:rPr>
          <w:rFonts w:ascii="K" w:hAnsi="K" w:cs="KFGQPC Uthmanic Script HAFS"/>
          <w:color w:val="0070C0"/>
          <w:sz w:val="42"/>
          <w:szCs w:val="42"/>
          <w:rtl/>
        </w:rPr>
        <w:t>ٱلضَّآلِّينَ</w:t>
      </w:r>
      <w:r w:rsidRPr="008A1513">
        <w:rPr>
          <w:rFonts w:ascii="K" w:hAnsi="K" w:cs="KFGQPC Uthmanic Script HAFS" w:hint="cs"/>
          <w:color w:val="0070C0"/>
          <w:sz w:val="42"/>
          <w:szCs w:val="42"/>
          <w:rtl/>
        </w:rPr>
        <w:t>٧</w:t>
      </w:r>
    </w:p>
    <w:p w:rsidR="0096620C" w:rsidRPr="003C0E55" w:rsidRDefault="0096620C" w:rsidP="0096620C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96620C" w:rsidRPr="003C0E55" w:rsidRDefault="0096620C" w:rsidP="0096620C">
      <w:pPr>
        <w:bidi/>
        <w:jc w:val="center"/>
        <w:rPr>
          <w:sz w:val="30"/>
          <w:szCs w:val="30"/>
        </w:rPr>
      </w:pPr>
      <w:r w:rsidRPr="003C0E55">
        <w:rPr>
          <w:sz w:val="30"/>
          <w:szCs w:val="30"/>
        </w:rPr>
        <w:t>Surat An Naas</w:t>
      </w:r>
    </w:p>
    <w:p w:rsidR="004D4FC8" w:rsidRPr="008A1513" w:rsidRDefault="004D4FC8" w:rsidP="004D4FC8">
      <w:pPr>
        <w:bidi/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</w:pPr>
      <w:r w:rsidRPr="003C0E55">
        <w:rPr>
          <w:rStyle w:val="apple-converted-space"/>
          <w:rFonts w:ascii="Cambria" w:hAnsi="Cambria" w:cs="KFGQPC Uthmanic Script HAFS" w:hint="cs"/>
          <w:sz w:val="40"/>
          <w:szCs w:val="40"/>
          <w:rtl/>
        </w:rPr>
        <w:t>﻿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بِسْمِ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ٱللَّهِ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ٱلرَّحْمَـٰنِ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ٱلرَّحِيمِ</w:t>
      </w:r>
    </w:p>
    <w:p w:rsidR="004A69A5" w:rsidRPr="008A1513" w:rsidRDefault="004D4FC8" w:rsidP="003C0E55">
      <w:pPr>
        <w:bidi/>
        <w:rPr>
          <w:rStyle w:val="apple-converted-space"/>
          <w:rFonts w:ascii="Sakkal Majalla" w:hAnsi="Sakkal Majalla" w:cs="Sakkal Majalla"/>
          <w:color w:val="CC00CC"/>
          <w:sz w:val="42"/>
          <w:szCs w:val="42"/>
        </w:rPr>
      </w:pP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قُلْ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أَعُوذُ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بِرَبِّ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ٱلنَّاسِ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١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مَلِكِ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ٱلنَّاسِ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٢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إِلَـٰهِ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ٱلنَّاسِ٣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مِن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شَرِّ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ٱلْوَسْوَاسِ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ٱلْخَنَّاسِ٤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ٱلَّذِى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يُوَسْوِسُ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فِى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صُدُورِ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ٱلنَّاسِ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٥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مِنَ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ٱلْجِنَّةِ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وَٱلنَّاسِ</w:t>
      </w:r>
      <w:r w:rsidRPr="008A1513">
        <w:rPr>
          <w:rStyle w:val="apple-converted-space"/>
          <w:rFonts w:ascii="Cambria" w:hAnsi="Cambria" w:cs="KFGQPC Uthmanic Script HAFS"/>
          <w:color w:val="CC00CC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Sakkal Majalla" w:hAnsi="Sakkal Majalla" w:cs="KFGQPC Uthmanic Script HAFS" w:hint="cs"/>
          <w:color w:val="CC00CC"/>
          <w:sz w:val="42"/>
          <w:szCs w:val="42"/>
          <w:rtl/>
        </w:rPr>
        <w:t>٦</w:t>
      </w:r>
    </w:p>
    <w:p w:rsidR="0096620C" w:rsidRPr="003C0E55" w:rsidRDefault="0096620C" w:rsidP="0096620C">
      <w:pPr>
        <w:bidi/>
        <w:rPr>
          <w:rStyle w:val="apple-converted-space"/>
          <w:rFonts w:ascii="Sakkal Majalla" w:hAnsi="Sakkal Majalla" w:cs="Sakkal Majalla"/>
          <w:sz w:val="40"/>
          <w:szCs w:val="40"/>
        </w:rPr>
      </w:pPr>
    </w:p>
    <w:p w:rsidR="0096620C" w:rsidRPr="003C0E55" w:rsidRDefault="0096620C" w:rsidP="0096620C">
      <w:pPr>
        <w:bidi/>
        <w:jc w:val="center"/>
        <w:rPr>
          <w:sz w:val="30"/>
          <w:szCs w:val="30"/>
        </w:rPr>
      </w:pPr>
      <w:r w:rsidRPr="003C0E55">
        <w:rPr>
          <w:sz w:val="30"/>
          <w:szCs w:val="30"/>
        </w:rPr>
        <w:t>Surat Al Ikhlas</w:t>
      </w:r>
    </w:p>
    <w:p w:rsidR="004A69A5" w:rsidRPr="008A1513" w:rsidRDefault="004A69A5" w:rsidP="004A69A5">
      <w:pPr>
        <w:bidi/>
        <w:rPr>
          <w:rStyle w:val="apple-converted-space"/>
          <w:rFonts w:ascii="Cambria" w:hAnsi="Cambria" w:cs="KFGQPC Uthmanic Script HAFS"/>
          <w:color w:val="008000"/>
          <w:sz w:val="42"/>
          <w:szCs w:val="42"/>
        </w:rPr>
      </w:pPr>
      <w:r w:rsidRPr="003C0E55">
        <w:rPr>
          <w:rStyle w:val="apple-converted-space"/>
          <w:rFonts w:ascii="Cambria" w:hAnsi="Cambria" w:cs="KFGQPC Uthmanic Script HAFS" w:hint="cs"/>
          <w:sz w:val="40"/>
          <w:szCs w:val="40"/>
          <w:rtl/>
        </w:rPr>
        <w:t>﻿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بِسْمِ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ٱللَّهِ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ٱلرَّحْمَـٰنِ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ٱلرَّحِيمِ</w:t>
      </w:r>
    </w:p>
    <w:p w:rsidR="004A69A5" w:rsidRPr="008A1513" w:rsidRDefault="004A69A5" w:rsidP="003C0E55">
      <w:pPr>
        <w:bidi/>
        <w:rPr>
          <w:rStyle w:val="apple-converted-space"/>
          <w:rFonts w:ascii="Cambria" w:hAnsi="Cambria" w:cs="KFGQPC Uthmanic Script HAFS"/>
          <w:color w:val="008000"/>
          <w:sz w:val="42"/>
          <w:szCs w:val="42"/>
        </w:rPr>
      </w:pP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قُلْ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هُوَ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ٱللَّهُ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أَحَدٌ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١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ٱللَّهُ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ٱلصَّمَدُ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٢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لَمْ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يَلِدْ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وَلَمْ</w:t>
      </w:r>
      <w:r w:rsidR="002B093B"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 xml:space="preserve"> 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يُولَدْ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٣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وَلَمْ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يَكُن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لَّهُۥ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كُفُوًا</w:t>
      </w:r>
      <w:r w:rsidRPr="008A1513">
        <w:rPr>
          <w:rStyle w:val="apple-converted-space"/>
          <w:rFonts w:ascii="Cambria" w:hAnsi="Cambria" w:cs="Cambria" w:hint="cs"/>
          <w:color w:val="008000"/>
          <w:sz w:val="42"/>
          <w:szCs w:val="42"/>
          <w:rtl/>
        </w:rPr>
        <w:t> </w:t>
      </w:r>
      <w:r w:rsidRPr="008A1513">
        <w:rPr>
          <w:rStyle w:val="apple-converted-space"/>
          <w:rFonts w:ascii="Cambria" w:hAnsi="Cambria" w:cs="KFGQPC Uthmanic Script HAFS"/>
          <w:color w:val="008000"/>
          <w:sz w:val="42"/>
          <w:szCs w:val="42"/>
          <w:rtl/>
        </w:rPr>
        <w:t>أَحَدٌۢ</w:t>
      </w:r>
      <w:r w:rsidRPr="008A1513">
        <w:rPr>
          <w:rStyle w:val="apple-converted-space"/>
          <w:rFonts w:ascii="Cambria" w:hAnsi="Cambria" w:cs="KFGQPC Uthmanic Script HAFS" w:hint="cs"/>
          <w:color w:val="008000"/>
          <w:sz w:val="42"/>
          <w:szCs w:val="42"/>
          <w:rtl/>
        </w:rPr>
        <w:t>٤</w:t>
      </w:r>
    </w:p>
    <w:sectPr w:rsidR="004A69A5" w:rsidRPr="008A1513" w:rsidSect="002B093B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A56"/>
    <w:multiLevelType w:val="hybridMultilevel"/>
    <w:tmpl w:val="066236C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B691F"/>
    <w:multiLevelType w:val="hybridMultilevel"/>
    <w:tmpl w:val="1386838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315497"/>
    <w:multiLevelType w:val="hybridMultilevel"/>
    <w:tmpl w:val="CA883B3E"/>
    <w:lvl w:ilvl="0" w:tplc="028C2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51548"/>
    <w:multiLevelType w:val="hybridMultilevel"/>
    <w:tmpl w:val="A1D26E66"/>
    <w:lvl w:ilvl="0" w:tplc="80D4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F7F94"/>
    <w:multiLevelType w:val="hybridMultilevel"/>
    <w:tmpl w:val="339C4EBC"/>
    <w:lvl w:ilvl="0" w:tplc="A972E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51DB7"/>
    <w:multiLevelType w:val="hybridMultilevel"/>
    <w:tmpl w:val="70FC159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194FB6"/>
    <w:multiLevelType w:val="hybridMultilevel"/>
    <w:tmpl w:val="A27868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D710A"/>
    <w:multiLevelType w:val="hybridMultilevel"/>
    <w:tmpl w:val="9A5E8A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5E3535"/>
    <w:multiLevelType w:val="hybridMultilevel"/>
    <w:tmpl w:val="C82A6CD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9B76E3"/>
    <w:multiLevelType w:val="hybridMultilevel"/>
    <w:tmpl w:val="7416D95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81F12FC"/>
    <w:multiLevelType w:val="hybridMultilevel"/>
    <w:tmpl w:val="1C1836A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B69B6"/>
    <w:multiLevelType w:val="hybridMultilevel"/>
    <w:tmpl w:val="935EE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35B"/>
    <w:multiLevelType w:val="hybridMultilevel"/>
    <w:tmpl w:val="2F5C693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BB4C0A"/>
    <w:multiLevelType w:val="hybridMultilevel"/>
    <w:tmpl w:val="B9D2436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2A6BFC"/>
    <w:multiLevelType w:val="hybridMultilevel"/>
    <w:tmpl w:val="EEC20E3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5675DB4"/>
    <w:multiLevelType w:val="hybridMultilevel"/>
    <w:tmpl w:val="F858D3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362EB"/>
    <w:multiLevelType w:val="hybridMultilevel"/>
    <w:tmpl w:val="4DA660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F6E8E"/>
    <w:multiLevelType w:val="hybridMultilevel"/>
    <w:tmpl w:val="FCD293E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9"/>
    <w:rsid w:val="00017B32"/>
    <w:rsid w:val="000B0C07"/>
    <w:rsid w:val="00173A74"/>
    <w:rsid w:val="00222D40"/>
    <w:rsid w:val="00272847"/>
    <w:rsid w:val="00285831"/>
    <w:rsid w:val="00287D9F"/>
    <w:rsid w:val="002A36E3"/>
    <w:rsid w:val="002B093B"/>
    <w:rsid w:val="002C457E"/>
    <w:rsid w:val="002F157D"/>
    <w:rsid w:val="003513D9"/>
    <w:rsid w:val="003C0E55"/>
    <w:rsid w:val="00403D8B"/>
    <w:rsid w:val="00412D1D"/>
    <w:rsid w:val="00447DD8"/>
    <w:rsid w:val="004607FF"/>
    <w:rsid w:val="00473E9E"/>
    <w:rsid w:val="004A41F2"/>
    <w:rsid w:val="004A69A5"/>
    <w:rsid w:val="004D4FC8"/>
    <w:rsid w:val="004F5329"/>
    <w:rsid w:val="0050124E"/>
    <w:rsid w:val="005021E3"/>
    <w:rsid w:val="00521A18"/>
    <w:rsid w:val="005354E6"/>
    <w:rsid w:val="00591D99"/>
    <w:rsid w:val="005B4E9A"/>
    <w:rsid w:val="005D114C"/>
    <w:rsid w:val="00644F78"/>
    <w:rsid w:val="00690F71"/>
    <w:rsid w:val="006E7FBC"/>
    <w:rsid w:val="006F2A30"/>
    <w:rsid w:val="00755B78"/>
    <w:rsid w:val="007B215D"/>
    <w:rsid w:val="007D463B"/>
    <w:rsid w:val="007F487D"/>
    <w:rsid w:val="00821BF8"/>
    <w:rsid w:val="008A1513"/>
    <w:rsid w:val="008E4688"/>
    <w:rsid w:val="00933D36"/>
    <w:rsid w:val="0096620C"/>
    <w:rsid w:val="009C6F6E"/>
    <w:rsid w:val="009E5754"/>
    <w:rsid w:val="00A36F95"/>
    <w:rsid w:val="00AB33FE"/>
    <w:rsid w:val="00BE5A69"/>
    <w:rsid w:val="00BE6543"/>
    <w:rsid w:val="00C10523"/>
    <w:rsid w:val="00C16B60"/>
    <w:rsid w:val="00C21D98"/>
    <w:rsid w:val="00CB575A"/>
    <w:rsid w:val="00CD498D"/>
    <w:rsid w:val="00D24420"/>
    <w:rsid w:val="00D35BAE"/>
    <w:rsid w:val="00D44FC6"/>
    <w:rsid w:val="00D85EC1"/>
    <w:rsid w:val="00DA1E28"/>
    <w:rsid w:val="00DF38D8"/>
    <w:rsid w:val="00E01F3E"/>
    <w:rsid w:val="00E07482"/>
    <w:rsid w:val="00E31245"/>
    <w:rsid w:val="00E63953"/>
    <w:rsid w:val="00E9749C"/>
    <w:rsid w:val="00ED09AC"/>
    <w:rsid w:val="00EE21CD"/>
    <w:rsid w:val="00EF7149"/>
    <w:rsid w:val="00F636B2"/>
    <w:rsid w:val="00F66012"/>
    <w:rsid w:val="00FB5ACD"/>
    <w:rsid w:val="00FB62A0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C857-CA61-4745-B98E-53344EE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43"/>
    <w:pPr>
      <w:ind w:left="720"/>
      <w:contextualSpacing/>
    </w:pPr>
  </w:style>
  <w:style w:type="table" w:styleId="TableGrid">
    <w:name w:val="Table Grid"/>
    <w:basedOn w:val="TableNormal"/>
    <w:uiPriority w:val="39"/>
    <w:rsid w:val="007F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F157D"/>
  </w:style>
  <w:style w:type="paragraph" w:styleId="BalloonText">
    <w:name w:val="Balloon Text"/>
    <w:basedOn w:val="Normal"/>
    <w:link w:val="BalloonTextChar"/>
    <w:uiPriority w:val="99"/>
    <w:semiHidden/>
    <w:unhideWhenUsed/>
    <w:rsid w:val="0052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04C3-F6B5-49B9-8279-E050C2C3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nickurniawan kurniawan</dc:creator>
  <cp:keywords/>
  <dc:description/>
  <cp:lastModifiedBy>nickurniawan kurniawan</cp:lastModifiedBy>
  <cp:revision>97</cp:revision>
  <cp:lastPrinted>2015-05-05T04:09:00Z</cp:lastPrinted>
  <dcterms:created xsi:type="dcterms:W3CDTF">2015-04-28T02:01:00Z</dcterms:created>
  <dcterms:modified xsi:type="dcterms:W3CDTF">2015-05-05T06:33:00Z</dcterms:modified>
</cp:coreProperties>
</file>