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31E7" w14:textId="77777777" w:rsidR="00922AC1" w:rsidRPr="00922AC1" w:rsidRDefault="00922AC1" w:rsidP="00922A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t>STANDAR ISI</w:t>
      </w:r>
    </w:p>
    <w:p w14:paraId="32254DC0" w14:textId="77777777" w:rsidR="00922AC1" w:rsidRPr="00922AC1" w:rsidRDefault="00922AC1" w:rsidP="00922A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t>KURIKULUM MUATAN LOKAL</w:t>
      </w:r>
    </w:p>
    <w:p w14:paraId="5C2488A1" w14:textId="77777777" w:rsidR="00922AC1" w:rsidRPr="00922AC1" w:rsidRDefault="00922AC1" w:rsidP="00922A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t>KE-NU-AN AHLUSSUNNAH WALJAMAAH</w:t>
      </w:r>
    </w:p>
    <w:p w14:paraId="3E4ABBB9" w14:textId="462FE93D" w:rsidR="00922AC1" w:rsidRPr="001D2BB1" w:rsidRDefault="001D2BB1" w:rsidP="00922A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id-ID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t>MI NURUL ISLAM LABRUK KIDUL</w:t>
      </w:r>
      <w:bookmarkStart w:id="0" w:name="_GoBack"/>
      <w:bookmarkEnd w:id="0"/>
    </w:p>
    <w:p w14:paraId="5410735C" w14:textId="77777777" w:rsidR="00922AC1" w:rsidRPr="00922AC1" w:rsidRDefault="00922AC1" w:rsidP="00922A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14:paraId="16267CD9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t>KELAS IV (EMPAT)</w:t>
      </w:r>
    </w:p>
    <w:p w14:paraId="5D903DF0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14:paraId="01A5075E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t>SEMESTER I</w:t>
      </w:r>
    </w:p>
    <w:tbl>
      <w:tblPr>
        <w:tblW w:w="9366" w:type="dxa"/>
        <w:tblInd w:w="1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562"/>
        <w:gridCol w:w="4788"/>
      </w:tblGrid>
      <w:tr w:rsidR="00922AC1" w:rsidRPr="00922AC1" w14:paraId="628C3B34" w14:textId="77777777" w:rsidTr="001D2BB1">
        <w:trPr>
          <w:trHeight w:val="567"/>
          <w:tblHeader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85932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STANDAR KOMPETENSI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A7E9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KOMPETENSI DASAR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6554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INDIKATOR</w:t>
            </w:r>
          </w:p>
        </w:tc>
      </w:tr>
      <w:tr w:rsidR="00922AC1" w:rsidRPr="00922AC1" w14:paraId="4222FA0A" w14:textId="77777777" w:rsidTr="001D2BB1">
        <w:trPr>
          <w:trHeight w:val="567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251D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Nahdlatul Ulama (NU) dan Ahlussunnah Waljamaah</w:t>
            </w:r>
          </w:p>
          <w:p w14:paraId="7144A099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(Aswaja)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1054" w14:textId="77777777" w:rsidR="00922AC1" w:rsidRPr="00922AC1" w:rsidRDefault="00922AC1" w:rsidP="00922AC1">
            <w:pPr>
              <w:spacing w:after="0" w:line="240" w:lineRule="auto"/>
              <w:ind w:hanging="292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arti Nahdlatul Ulama (NU)</w:t>
            </w:r>
          </w:p>
          <w:p w14:paraId="45C9655F" w14:textId="77777777" w:rsidR="00922AC1" w:rsidRPr="00922AC1" w:rsidRDefault="00922AC1" w:rsidP="00922AC1">
            <w:pPr>
              <w:spacing w:after="0" w:line="240" w:lineRule="auto"/>
              <w:ind w:hanging="292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ajaran Ahlussunnah Waljamaah (Aswaja)</w:t>
            </w:r>
          </w:p>
          <w:p w14:paraId="5A42B4EB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792E" w14:textId="77777777" w:rsidR="00922AC1" w:rsidRPr="00922AC1" w:rsidRDefault="00922AC1" w:rsidP="00922AC1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pengertian Nahdlatul Ulama</w:t>
            </w:r>
          </w:p>
          <w:p w14:paraId="07ECC370" w14:textId="77777777" w:rsidR="00922AC1" w:rsidRPr="00922AC1" w:rsidRDefault="00922AC1" w:rsidP="00922AC1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pengertian Jamiyah Nahdlatul Ulama (NU)</w:t>
            </w:r>
          </w:p>
          <w:p w14:paraId="21125E7B" w14:textId="77777777" w:rsidR="00922AC1" w:rsidRPr="00922AC1" w:rsidRDefault="00922AC1" w:rsidP="00922AC1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Menerangkan pengertian Ahlussunnah Waljamaah (Aswaja)</w:t>
            </w:r>
          </w:p>
          <w:p w14:paraId="58BF5066" w14:textId="77777777" w:rsidR="00922AC1" w:rsidRPr="00922AC1" w:rsidRDefault="00922AC1" w:rsidP="00922AC1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4.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Menunjukkan nilai-nilai ajaran Ahlussunnah Waljamaah (Aswaja)</w:t>
            </w:r>
          </w:p>
          <w:p w14:paraId="3E7C5057" w14:textId="77777777" w:rsidR="00922AC1" w:rsidRPr="00922AC1" w:rsidRDefault="00922AC1" w:rsidP="00922AC1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5.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Menunjukan aliran-aliran dalam Islam</w:t>
            </w:r>
          </w:p>
        </w:tc>
      </w:tr>
      <w:tr w:rsidR="00922AC1" w:rsidRPr="00922AC1" w14:paraId="53FF0D54" w14:textId="77777777" w:rsidTr="001D2BB1">
        <w:trPr>
          <w:trHeight w:val="567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22B4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lambang Nahdlatul Ulama (NU)</w:t>
            </w:r>
          </w:p>
          <w:p w14:paraId="554341C2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9EAC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Mengidentifikasi lambang Nahdlatul Ulama (NU)</w:t>
            </w:r>
          </w:p>
          <w:p w14:paraId="4D59F53D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0D50" w14:textId="77777777" w:rsidR="00922AC1" w:rsidRPr="00922AC1" w:rsidRDefault="00922AC1" w:rsidP="00922AC1">
            <w:pPr>
              <w:spacing w:after="0" w:line="240" w:lineRule="auto"/>
              <w:ind w:hanging="284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makna Nahdlatul Ulama (NU)</w:t>
            </w:r>
          </w:p>
          <w:p w14:paraId="28657BF9" w14:textId="77777777" w:rsidR="00922AC1" w:rsidRPr="00922AC1" w:rsidRDefault="00922AC1" w:rsidP="00922AC1">
            <w:pPr>
              <w:spacing w:after="0" w:line="240" w:lineRule="auto"/>
              <w:ind w:hanging="284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arti lambang Nahdlatul Ulama (NU)</w:t>
            </w:r>
          </w:p>
          <w:p w14:paraId="5851C4FD" w14:textId="77777777" w:rsidR="00922AC1" w:rsidRPr="00922AC1" w:rsidRDefault="00922AC1" w:rsidP="00922AC1">
            <w:pPr>
              <w:spacing w:after="0" w:line="240" w:lineRule="auto"/>
              <w:ind w:hanging="284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 Menggambar sketsa lambang Nahdlatul Ulama (NU)</w:t>
            </w:r>
          </w:p>
        </w:tc>
      </w:tr>
      <w:tr w:rsidR="00922AC1" w:rsidRPr="00922AC1" w14:paraId="75175CDA" w14:textId="77777777" w:rsidTr="001D2BB1">
        <w:trPr>
          <w:trHeight w:val="567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2D2C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tokoh penyebar agama Islam di Jawa</w:t>
            </w:r>
          </w:p>
          <w:p w14:paraId="2D64F323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4CD3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walisongo di Jawa Timur dan cara berdakwahnya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FC98" w14:textId="77777777" w:rsidR="00922AC1" w:rsidRPr="00922AC1" w:rsidRDefault="00922AC1" w:rsidP="00922AC1">
            <w:pPr>
              <w:spacing w:after="0" w:line="240" w:lineRule="auto"/>
              <w:ind w:hanging="284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nama walisongo di Jawa Timur</w:t>
            </w:r>
          </w:p>
          <w:p w14:paraId="642A00B3" w14:textId="77777777" w:rsidR="00922AC1" w:rsidRPr="00922AC1" w:rsidRDefault="00922AC1" w:rsidP="00922AC1">
            <w:pPr>
              <w:spacing w:after="0" w:line="240" w:lineRule="auto"/>
              <w:ind w:hanging="284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cara dakwah Sunan Gresik</w:t>
            </w:r>
          </w:p>
          <w:p w14:paraId="3A69B6AF" w14:textId="77777777" w:rsidR="00922AC1" w:rsidRPr="00922AC1" w:rsidRDefault="00922AC1" w:rsidP="00922AC1">
            <w:pPr>
              <w:spacing w:after="0" w:line="240" w:lineRule="auto"/>
              <w:ind w:hanging="284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cara dakwah Sunan Ampel</w:t>
            </w:r>
          </w:p>
          <w:p w14:paraId="04922162" w14:textId="77777777" w:rsidR="00922AC1" w:rsidRPr="00922AC1" w:rsidRDefault="00922AC1" w:rsidP="00922AC1">
            <w:pPr>
              <w:spacing w:after="0" w:line="240" w:lineRule="auto"/>
              <w:ind w:hanging="284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4.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cara dakwah Sunan Giri</w:t>
            </w:r>
          </w:p>
        </w:tc>
      </w:tr>
    </w:tbl>
    <w:p w14:paraId="1C521680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14:paraId="1435F75B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t>SEMESTER II</w:t>
      </w:r>
    </w:p>
    <w:tbl>
      <w:tblPr>
        <w:tblW w:w="9366" w:type="dxa"/>
        <w:tblInd w:w="1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562"/>
        <w:gridCol w:w="4788"/>
      </w:tblGrid>
      <w:tr w:rsidR="00922AC1" w:rsidRPr="00922AC1" w14:paraId="4DB71ACC" w14:textId="77777777" w:rsidTr="001D2BB1">
        <w:trPr>
          <w:trHeight w:val="567"/>
          <w:tblHeader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2324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STANDAR KOMPETENSI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080C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KOMPETENSI DASAR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AAD3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INDIKATOR</w:t>
            </w:r>
          </w:p>
        </w:tc>
      </w:tr>
      <w:tr w:rsidR="00922AC1" w:rsidRPr="00922AC1" w14:paraId="7798AAE1" w14:textId="77777777" w:rsidTr="001D2BB1">
        <w:trPr>
          <w:trHeight w:val="567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DC27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tokoh Nahdlatul Ulama dan meneladani perjuangannya</w:t>
            </w:r>
          </w:p>
          <w:p w14:paraId="0489880F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4A4B" w14:textId="77777777" w:rsidR="00922AC1" w:rsidRPr="00922AC1" w:rsidRDefault="00922AC1" w:rsidP="00922AC1">
            <w:pPr>
              <w:spacing w:after="0" w:line="240" w:lineRule="auto"/>
              <w:ind w:hanging="334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kehidupan K.H. Wahab Hasbullah dan perjuangannya</w:t>
            </w:r>
          </w:p>
          <w:p w14:paraId="366FE47B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163A" w14:textId="77777777" w:rsidR="00922AC1" w:rsidRPr="00922AC1" w:rsidRDefault="00922AC1" w:rsidP="00922AC1">
            <w:pPr>
              <w:spacing w:after="0" w:line="240" w:lineRule="auto"/>
              <w:ind w:hanging="312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Menceritakan sejarah kelahiran K.H. Wahab Hasbullah</w:t>
            </w:r>
          </w:p>
          <w:p w14:paraId="0E6A9D38" w14:textId="77777777" w:rsidR="00922AC1" w:rsidRPr="00922AC1" w:rsidRDefault="00922AC1" w:rsidP="00922AC1">
            <w:pPr>
              <w:spacing w:after="0" w:line="240" w:lineRule="auto"/>
              <w:ind w:hanging="312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Pendidikan K.H. Wahab Hasbullah</w:t>
            </w:r>
          </w:p>
          <w:p w14:paraId="2B1E216C" w14:textId="77777777" w:rsidR="00922AC1" w:rsidRPr="00922AC1" w:rsidRDefault="00922AC1" w:rsidP="00922AC1">
            <w:pPr>
              <w:spacing w:after="0" w:line="240" w:lineRule="auto"/>
              <w:ind w:hanging="312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Meneladani Perjuangan K.H. Wahab Hasbullah</w:t>
            </w:r>
          </w:p>
          <w:p w14:paraId="3DF4E8ED" w14:textId="77777777" w:rsidR="00922AC1" w:rsidRPr="00922AC1" w:rsidRDefault="00922AC1" w:rsidP="00922AC1">
            <w:pPr>
              <w:spacing w:after="0" w:line="240" w:lineRule="auto"/>
              <w:ind w:hanging="312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  <w:t>4.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eastAsia="id-ID"/>
              </w:rPr>
              <w:t>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  <w:t>Menunjukkan jasa-jasa K.H. Wahab Hasbullah.</w:t>
            </w:r>
          </w:p>
        </w:tc>
      </w:tr>
      <w:tr w:rsidR="00922AC1" w:rsidRPr="00922AC1" w14:paraId="047C160F" w14:textId="77777777" w:rsidTr="001D2BB1">
        <w:trPr>
          <w:trHeight w:val="567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7153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amaliah rutin warga NU dan mempraktikan dalam kehidupan sehari-hari</w:t>
            </w:r>
          </w:p>
          <w:p w14:paraId="5B685318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A6AB" w14:textId="77777777" w:rsidR="00922AC1" w:rsidRPr="00922AC1" w:rsidRDefault="00922AC1" w:rsidP="00922AC1">
            <w:pPr>
              <w:spacing w:after="0" w:line="240" w:lineRule="auto"/>
              <w:ind w:hanging="362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bacaan Basmalah dalam surat Alfatihah</w:t>
            </w:r>
          </w:p>
          <w:p w14:paraId="1A2EDDFE" w14:textId="77777777" w:rsidR="00922AC1" w:rsidRPr="00922AC1" w:rsidRDefault="00922AC1" w:rsidP="00922AC1">
            <w:pPr>
              <w:spacing w:after="0" w:line="240" w:lineRule="auto"/>
              <w:ind w:hanging="362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Menunjukan keutamaan surat Alfatihah</w:t>
            </w:r>
          </w:p>
          <w:p w14:paraId="13071405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C6E1" w14:textId="77777777" w:rsidR="00922AC1" w:rsidRPr="00922AC1" w:rsidRDefault="00922AC1" w:rsidP="00922AC1">
            <w:pPr>
              <w:spacing w:after="0" w:line="240" w:lineRule="auto"/>
              <w:ind w:hanging="32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hukum bacaan basmalah dalam surat Q.S Alfatihah</w:t>
            </w:r>
          </w:p>
          <w:p w14:paraId="06B56F06" w14:textId="77777777" w:rsidR="00922AC1" w:rsidRPr="00922AC1" w:rsidRDefault="00922AC1" w:rsidP="00922AC1">
            <w:pPr>
              <w:spacing w:after="0" w:line="240" w:lineRule="auto"/>
              <w:ind w:hanging="32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Melafalkan bacaan basmalah dalam surat Alfatihah</w:t>
            </w:r>
          </w:p>
          <w:p w14:paraId="7970DF04" w14:textId="77777777" w:rsidR="00922AC1" w:rsidRPr="00922AC1" w:rsidRDefault="00922AC1" w:rsidP="00922AC1">
            <w:pPr>
              <w:spacing w:after="0" w:line="240" w:lineRule="auto"/>
              <w:ind w:hanging="32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Menunjukkan Keutamaan bacaan basmalah</w:t>
            </w:r>
          </w:p>
          <w:p w14:paraId="7A28923D" w14:textId="77777777" w:rsidR="00922AC1" w:rsidRPr="00922AC1" w:rsidRDefault="00922AC1" w:rsidP="00922AC1">
            <w:pPr>
              <w:spacing w:after="0" w:line="240" w:lineRule="auto"/>
              <w:ind w:hanging="32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4.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Menunjukkan keutamaan surat Alfatihah</w:t>
            </w:r>
          </w:p>
          <w:p w14:paraId="017F1CAF" w14:textId="77777777" w:rsidR="00922AC1" w:rsidRPr="00922AC1" w:rsidRDefault="00922AC1" w:rsidP="00922AC1">
            <w:pPr>
              <w:spacing w:after="0" w:line="240" w:lineRule="auto"/>
              <w:ind w:hanging="32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5.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Mempraktikkan bacaan basmalah beserta surat Alfatihah dalam salat</w:t>
            </w:r>
          </w:p>
        </w:tc>
      </w:tr>
    </w:tbl>
    <w:p w14:paraId="2766DE92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14:paraId="307550F4" w14:textId="77777777" w:rsidR="00922AC1" w:rsidRPr="00922AC1" w:rsidRDefault="00922AC1" w:rsidP="0092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en-US" w:eastAsia="id-ID"/>
        </w:rPr>
        <w:br w:type="textWrapping" w:clear="all"/>
      </w:r>
    </w:p>
    <w:p w14:paraId="2A83B022" w14:textId="77777777" w:rsidR="00922AC1" w:rsidRDefault="00922AC1">
      <w:pPr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br w:type="page"/>
      </w:r>
    </w:p>
    <w:p w14:paraId="1FAF66E3" w14:textId="1808F3F5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lastRenderedPageBreak/>
        <w:t>KELAS V (LIMA)</w:t>
      </w:r>
    </w:p>
    <w:p w14:paraId="270AE42D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14:paraId="67E05C0A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t>SEMESTER I</w:t>
      </w:r>
    </w:p>
    <w:tbl>
      <w:tblPr>
        <w:tblW w:w="9224" w:type="dxa"/>
        <w:tblInd w:w="1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562"/>
        <w:gridCol w:w="4242"/>
      </w:tblGrid>
      <w:tr w:rsidR="00922AC1" w:rsidRPr="00922AC1" w14:paraId="7AD1DACF" w14:textId="77777777" w:rsidTr="001D2BB1">
        <w:trPr>
          <w:trHeight w:val="56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CAFB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STANDAR KOMPETENSI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CB29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KOMPETENSI DASAR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C4C8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INDIKATOR</w:t>
            </w:r>
          </w:p>
        </w:tc>
      </w:tr>
      <w:tr w:rsidR="00922AC1" w:rsidRPr="00922AC1" w14:paraId="69BCEC72" w14:textId="77777777" w:rsidTr="001D2BB1">
        <w:trPr>
          <w:trHeight w:val="56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3334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sejarah berdirinya Nahdlatul Ulama dan perangkat organisasinya</w:t>
            </w:r>
          </w:p>
          <w:p w14:paraId="04ED4369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CDBE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Mendeskripsikan sejarah berdirinya Nahdlatul Ulama</w:t>
            </w:r>
          </w:p>
          <w:p w14:paraId="33C4A726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2E54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waktu lahirnya NU</w:t>
            </w:r>
          </w:p>
          <w:p w14:paraId="1DF717F9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Menunjukkan tokoh pendiri NU</w:t>
            </w:r>
          </w:p>
          <w:p w14:paraId="2B5F5B90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latar belakang berdirinya NU</w:t>
            </w:r>
          </w:p>
          <w:p w14:paraId="04486E52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4.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tujuan berdirinya NU</w:t>
            </w:r>
          </w:p>
        </w:tc>
      </w:tr>
      <w:tr w:rsidR="00922AC1" w:rsidRPr="00922AC1" w14:paraId="076049F6" w14:textId="77777777" w:rsidTr="001D2BB1">
        <w:trPr>
          <w:trHeight w:val="56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B526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1D36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struktur organisasi dan pengurus NU secara perangkat organisasinya</w:t>
            </w:r>
          </w:p>
          <w:p w14:paraId="09D6997B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B6B7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struktur organisasi NU</w:t>
            </w:r>
          </w:p>
          <w:p w14:paraId="63D03257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struktur kepengurusan NU ditingkat ranting (desa)</w:t>
            </w:r>
          </w:p>
          <w:p w14:paraId="452825B9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badan otonom ditingkat ranting (desa)</w:t>
            </w:r>
          </w:p>
          <w:p w14:paraId="303BF630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4.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lembaga Nu ditingkat kecamatan</w:t>
            </w:r>
          </w:p>
        </w:tc>
      </w:tr>
      <w:tr w:rsidR="00922AC1" w:rsidRPr="00922AC1" w14:paraId="5580AA95" w14:textId="77777777" w:rsidTr="001D2BB1">
        <w:trPr>
          <w:trHeight w:val="56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1087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penyebar agama Islam di tanah Jawa</w:t>
            </w:r>
          </w:p>
          <w:p w14:paraId="2E40BA53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CD3C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walisongo di Jawa Tengah dan cara berdakwahnya</w:t>
            </w:r>
          </w:p>
          <w:p w14:paraId="12262A6D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50D7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nama walisongo di Jawa Tengah</w:t>
            </w:r>
          </w:p>
          <w:p w14:paraId="07C83F9F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cara berdakwah Sunan Kudus</w:t>
            </w:r>
          </w:p>
          <w:p w14:paraId="283D5F60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cara berdakwah Sunan Kalijaga</w:t>
            </w:r>
          </w:p>
        </w:tc>
      </w:tr>
    </w:tbl>
    <w:p w14:paraId="441D059F" w14:textId="1286ACAF" w:rsid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14:paraId="539B6F1E" w14:textId="77777777" w:rsidR="000667C6" w:rsidRPr="00922AC1" w:rsidRDefault="000667C6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14:paraId="16F140A8" w14:textId="77777777" w:rsidR="001D2BB1" w:rsidRDefault="001D2BB1" w:rsidP="00922AC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14:paraId="0D3C98FF" w14:textId="404A187D" w:rsidR="00922AC1" w:rsidRPr="00922AC1" w:rsidRDefault="00922AC1" w:rsidP="0092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8C6360B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t>SEMESTER II</w:t>
      </w:r>
    </w:p>
    <w:tbl>
      <w:tblPr>
        <w:tblW w:w="9252" w:type="dxa"/>
        <w:tblInd w:w="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562"/>
        <w:gridCol w:w="4646"/>
      </w:tblGrid>
      <w:tr w:rsidR="00922AC1" w:rsidRPr="00922AC1" w14:paraId="4F0F9BAD" w14:textId="77777777" w:rsidTr="001D2BB1">
        <w:trPr>
          <w:trHeight w:val="567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21CF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STANDAR KOMPETENSI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C58E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KOMPETENSI DASAR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E41B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INDIKATOR</w:t>
            </w:r>
          </w:p>
        </w:tc>
      </w:tr>
      <w:tr w:rsidR="00922AC1" w:rsidRPr="00922AC1" w14:paraId="44390C91" w14:textId="77777777" w:rsidTr="001D2BB1">
        <w:trPr>
          <w:trHeight w:val="567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1AB5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tokoh pendiri NU dan perjuangganya</w:t>
            </w:r>
          </w:p>
          <w:p w14:paraId="781169F1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A3ABC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kehidupan KH. Hasyim Asyari dan meneladani perjuangannya</w:t>
            </w:r>
          </w:p>
          <w:p w14:paraId="3C4C25A0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311B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Menceritakan sejarah kelahiran KH. Hasyim Asyari</w:t>
            </w:r>
          </w:p>
          <w:p w14:paraId="1604CBAD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pendidikan KH. Hasyim Asyari</w:t>
            </w:r>
          </w:p>
          <w:p w14:paraId="510670C8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Menunjukkan pemikiran KH. Hasyim Asyari</w:t>
            </w:r>
          </w:p>
          <w:p w14:paraId="7F2186B0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4.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Meneladani perjuangan KH. Asyari</w:t>
            </w:r>
          </w:p>
        </w:tc>
      </w:tr>
      <w:tr w:rsidR="00922AC1" w:rsidRPr="00922AC1" w14:paraId="4525F30C" w14:textId="77777777" w:rsidTr="001D2BB1">
        <w:trPr>
          <w:trHeight w:val="1929"/>
        </w:trPr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EF9D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amaliah rutin warga NU dan mempraktekan dalam kehidupan sehari-hari</w:t>
            </w:r>
          </w:p>
          <w:p w14:paraId="3B2C4B2D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E1D4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wirid yang dilakukan warga NU</w:t>
            </w:r>
          </w:p>
          <w:p w14:paraId="79804BBE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AE09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Melafalkan wirid setelah salat</w:t>
            </w:r>
          </w:p>
          <w:p w14:paraId="31AF6C68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Menunjukkan keutamaan wirid setelah salat</w:t>
            </w:r>
          </w:p>
          <w:p w14:paraId="31DEA328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Membiasakan wirid secara jelas setelah shalat</w:t>
            </w:r>
          </w:p>
        </w:tc>
      </w:tr>
      <w:tr w:rsidR="00922AC1" w:rsidRPr="00922AC1" w14:paraId="56286C57" w14:textId="77777777" w:rsidTr="001D2BB1">
        <w:trPr>
          <w:trHeight w:val="16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E9F211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66CB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doa Qunut dalam shalat shubuh</w:t>
            </w:r>
          </w:p>
          <w:p w14:paraId="2C8C53D0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12C7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Melafalkan doa Qunut</w:t>
            </w:r>
          </w:p>
          <w:p w14:paraId="7F752951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Menunjukkan keutamaan doa Qunut</w:t>
            </w:r>
          </w:p>
          <w:p w14:paraId="4CBEFE23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Membiasakan doa Qunut dalam salat Shubuh</w:t>
            </w:r>
          </w:p>
        </w:tc>
      </w:tr>
    </w:tbl>
    <w:p w14:paraId="67D12776" w14:textId="77777777" w:rsidR="00922AC1" w:rsidRPr="00922AC1" w:rsidRDefault="00922AC1" w:rsidP="00922A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14:paraId="0214436C" w14:textId="77777777" w:rsidR="00922AC1" w:rsidRDefault="00922AC1">
      <w:pPr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br w:type="page"/>
      </w:r>
    </w:p>
    <w:p w14:paraId="5DE3BC3F" w14:textId="1908CFB0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lastRenderedPageBreak/>
        <w:t>KELAS VI (ENAM)</w:t>
      </w:r>
    </w:p>
    <w:p w14:paraId="04B9A9B0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14:paraId="61AF6E85" w14:textId="77777777" w:rsidR="00922AC1" w:rsidRPr="00922AC1" w:rsidRDefault="00922AC1" w:rsidP="009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922AC1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d-ID"/>
        </w:rPr>
        <w:t>SEMESTER I</w:t>
      </w:r>
    </w:p>
    <w:tbl>
      <w:tblPr>
        <w:tblW w:w="923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562"/>
        <w:gridCol w:w="4646"/>
      </w:tblGrid>
      <w:tr w:rsidR="00922AC1" w:rsidRPr="00922AC1" w14:paraId="41593688" w14:textId="77777777" w:rsidTr="001D2BB1">
        <w:trPr>
          <w:trHeight w:val="567"/>
          <w:tblHeader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DD41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STANDAR KOMPETENSI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C089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KOMPETENSI DASAR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20AE7" w14:textId="77777777" w:rsidR="00922AC1" w:rsidRPr="00922AC1" w:rsidRDefault="00922AC1" w:rsidP="00922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id-ID"/>
              </w:rPr>
              <w:t>INDIKATOR</w:t>
            </w:r>
          </w:p>
        </w:tc>
      </w:tr>
      <w:tr w:rsidR="00922AC1" w:rsidRPr="00922AC1" w14:paraId="6D14A654" w14:textId="77777777" w:rsidTr="001D2BB1">
        <w:trPr>
          <w:trHeight w:val="567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C77D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Mengetahui arti dan peran Nahdlatul Ulama (NU) dalam berbagai bidang kehidupan</w:t>
            </w:r>
          </w:p>
          <w:p w14:paraId="582AD635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9A3F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pengertian dan tujuan berdirinya Nahdlatul Ulama (NU)</w:t>
            </w:r>
          </w:p>
          <w:p w14:paraId="0DF271C7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Menunjukan peranan Nahdlatul Ulama (NU) dalam berbagai bidang kehidupan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3A1C2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Mendefinisikan Nahdlatul Ulama (NU)</w:t>
            </w:r>
          </w:p>
          <w:p w14:paraId="0B614760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tujuan berdirinya Nahdlatul Ulama (NU)</w:t>
            </w:r>
          </w:p>
          <w:p w14:paraId="2DFBF4AF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peranan Nahdlatul Ulama (NU) dalam bidang pendidikan</w:t>
            </w:r>
          </w:p>
          <w:p w14:paraId="35E6AA01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4.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peranan Nahdlatul Ulama (NU) dalam bidang dakwah</w:t>
            </w:r>
          </w:p>
        </w:tc>
      </w:tr>
      <w:tr w:rsidR="00922AC1" w:rsidRPr="00922AC1" w14:paraId="2DCF0962" w14:textId="77777777" w:rsidTr="001D2BB1">
        <w:trPr>
          <w:trHeight w:val="567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C6AC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badan otonom yang membidangi pelajar</w:t>
            </w:r>
          </w:p>
          <w:p w14:paraId="78FB8C86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DAED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IPNU dan IPPNU dan manfaatnya bagi pelajar NU</w:t>
            </w:r>
          </w:p>
          <w:p w14:paraId="03BDA5D2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1619" w14:textId="77777777" w:rsidR="00922AC1" w:rsidRPr="00922AC1" w:rsidRDefault="00922AC1" w:rsidP="00922AC1">
            <w:pPr>
              <w:spacing w:after="0" w:line="240" w:lineRule="auto"/>
              <w:ind w:hanging="397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    Menjelaskan pengertian IPNU dan IPPNU</w:t>
            </w:r>
          </w:p>
          <w:p w14:paraId="154F8863" w14:textId="77777777" w:rsidR="00922AC1" w:rsidRPr="00922AC1" w:rsidRDefault="00922AC1" w:rsidP="00922AC1">
            <w:pPr>
              <w:spacing w:after="0" w:line="240" w:lineRule="auto"/>
              <w:ind w:hanging="397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    Menceritakan sejarah berdirinya IPNU dan IPPNU</w:t>
            </w:r>
          </w:p>
          <w:p w14:paraId="2730067F" w14:textId="77777777" w:rsidR="00922AC1" w:rsidRPr="00922AC1" w:rsidRDefault="00922AC1" w:rsidP="00922AC1">
            <w:pPr>
              <w:spacing w:after="0" w:line="240" w:lineRule="auto"/>
              <w:ind w:hanging="397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    Menyebutkan tujuan berdirinya IPNU dan IPPNU</w:t>
            </w:r>
          </w:p>
          <w:p w14:paraId="78760961" w14:textId="77777777" w:rsidR="00922AC1" w:rsidRPr="00922AC1" w:rsidRDefault="00922AC1" w:rsidP="00922AC1">
            <w:pPr>
              <w:spacing w:after="0" w:line="240" w:lineRule="auto"/>
              <w:ind w:hanging="397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4.    Mengartikan lambang IPNU dan IPPNU</w:t>
            </w:r>
          </w:p>
          <w:p w14:paraId="6352C6DF" w14:textId="77777777" w:rsidR="00922AC1" w:rsidRPr="00922AC1" w:rsidRDefault="00922AC1" w:rsidP="00922AC1">
            <w:pPr>
              <w:spacing w:after="0" w:line="240" w:lineRule="auto"/>
              <w:ind w:hanging="397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5.    Menyebutkan struktur organisasi IPNU dan IPPNU</w:t>
            </w:r>
          </w:p>
          <w:p w14:paraId="79A443EE" w14:textId="77777777" w:rsidR="00922AC1" w:rsidRPr="00922AC1" w:rsidRDefault="00922AC1" w:rsidP="00922AC1">
            <w:pPr>
              <w:spacing w:after="0" w:line="240" w:lineRule="auto"/>
              <w:ind w:hanging="397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6.    Menunjukkan manfaat IPNU dan IPPNU dalam kehidupan.</w:t>
            </w:r>
          </w:p>
        </w:tc>
      </w:tr>
      <w:tr w:rsidR="00922AC1" w:rsidRPr="00922AC1" w14:paraId="3D135E6A" w14:textId="77777777" w:rsidTr="001D2BB1">
        <w:trPr>
          <w:trHeight w:val="567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BB41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tokoh penyebar agama Islam di tanah Jawa</w:t>
            </w:r>
          </w:p>
          <w:p w14:paraId="0FC7B7D5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2CBC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Mengenal walisongo di Jawa Barat dan Jawa Tengah dan cara berdakwahnya</w:t>
            </w:r>
          </w:p>
          <w:p w14:paraId="7B9517A3" w14:textId="77777777" w:rsidR="00922AC1" w:rsidRPr="00922AC1" w:rsidRDefault="00922AC1" w:rsidP="00922A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C56C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1.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nama walisongo di Jawa Barat dan Jawa Tengah</w:t>
            </w:r>
          </w:p>
          <w:p w14:paraId="487A87CA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2.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cara dakwah Sunan Gunung Jati</w:t>
            </w:r>
          </w:p>
          <w:p w14:paraId="1FB83C22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3.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cara dakwah Sunan Drajat</w:t>
            </w:r>
          </w:p>
          <w:p w14:paraId="79E79F77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4.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ajaran-ajaran Sunan Drajat</w:t>
            </w:r>
          </w:p>
          <w:p w14:paraId="45DDA47F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5.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Menjelaskan cara dakwah Sunan Muria</w:t>
            </w:r>
          </w:p>
          <w:p w14:paraId="62FC772C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6.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Menyebutkan kelebihan-kelebihan Sunan Muria</w:t>
            </w:r>
          </w:p>
          <w:p w14:paraId="0A74C76D" w14:textId="77777777" w:rsidR="00922AC1" w:rsidRPr="00922AC1" w:rsidRDefault="00922AC1" w:rsidP="00922AC1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id-ID"/>
              </w:rPr>
            </w:pP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7.</w:t>
            </w:r>
            <w:r w:rsidRPr="00922AC1">
              <w:rPr>
                <w:rFonts w:ascii="Arial" w:eastAsia="Times New Roman" w:hAnsi="Arial" w:cs="Arial"/>
                <w:color w:val="333333"/>
                <w:sz w:val="14"/>
                <w:szCs w:val="14"/>
                <w:lang w:val="en-US" w:eastAsia="id-ID"/>
              </w:rPr>
              <w:t>     </w:t>
            </w:r>
            <w:r w:rsidRPr="00922AC1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d-ID"/>
              </w:rPr>
              <w:t>Meneladani perilaku walisongo dalam kehidupan sehari-hari</w:t>
            </w:r>
          </w:p>
        </w:tc>
      </w:tr>
    </w:tbl>
    <w:p w14:paraId="38C51E37" w14:textId="77777777" w:rsidR="00876F76" w:rsidRDefault="00876F76"/>
    <w:sectPr w:rsidR="00876F76" w:rsidSect="001D2BB1">
      <w:pgSz w:w="12242" w:h="18711" w:code="1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30"/>
    <w:rsid w:val="00031EFD"/>
    <w:rsid w:val="000667C6"/>
    <w:rsid w:val="000C2303"/>
    <w:rsid w:val="000F209B"/>
    <w:rsid w:val="001B0B61"/>
    <w:rsid w:val="001C7B95"/>
    <w:rsid w:val="001D2BB1"/>
    <w:rsid w:val="001D2C11"/>
    <w:rsid w:val="001F1B38"/>
    <w:rsid w:val="00230B30"/>
    <w:rsid w:val="0025170B"/>
    <w:rsid w:val="00276BF6"/>
    <w:rsid w:val="00277705"/>
    <w:rsid w:val="002C028A"/>
    <w:rsid w:val="002D6481"/>
    <w:rsid w:val="0030166A"/>
    <w:rsid w:val="00304AE2"/>
    <w:rsid w:val="00331E9C"/>
    <w:rsid w:val="0033790F"/>
    <w:rsid w:val="003603BA"/>
    <w:rsid w:val="00360D43"/>
    <w:rsid w:val="0038711C"/>
    <w:rsid w:val="00392472"/>
    <w:rsid w:val="004617B1"/>
    <w:rsid w:val="004A49B1"/>
    <w:rsid w:val="004B3B33"/>
    <w:rsid w:val="004C027D"/>
    <w:rsid w:val="005377C5"/>
    <w:rsid w:val="00544D08"/>
    <w:rsid w:val="005531C7"/>
    <w:rsid w:val="00566BE1"/>
    <w:rsid w:val="00585CDF"/>
    <w:rsid w:val="005A2D15"/>
    <w:rsid w:val="00644FA5"/>
    <w:rsid w:val="00682C25"/>
    <w:rsid w:val="00705887"/>
    <w:rsid w:val="007B20F5"/>
    <w:rsid w:val="007D3DC0"/>
    <w:rsid w:val="008523F9"/>
    <w:rsid w:val="00876F76"/>
    <w:rsid w:val="008A768F"/>
    <w:rsid w:val="008D2966"/>
    <w:rsid w:val="00907390"/>
    <w:rsid w:val="00922AC1"/>
    <w:rsid w:val="009C7974"/>
    <w:rsid w:val="00A604D6"/>
    <w:rsid w:val="00A64467"/>
    <w:rsid w:val="00A90CA5"/>
    <w:rsid w:val="00AB189E"/>
    <w:rsid w:val="00AC2D8B"/>
    <w:rsid w:val="00AD6363"/>
    <w:rsid w:val="00B0062C"/>
    <w:rsid w:val="00B52A95"/>
    <w:rsid w:val="00B5395B"/>
    <w:rsid w:val="00B63665"/>
    <w:rsid w:val="00B91699"/>
    <w:rsid w:val="00C35EFD"/>
    <w:rsid w:val="00CB2528"/>
    <w:rsid w:val="00CE5B3E"/>
    <w:rsid w:val="00CF52A9"/>
    <w:rsid w:val="00D07BEE"/>
    <w:rsid w:val="00D653C3"/>
    <w:rsid w:val="00DC2F2C"/>
    <w:rsid w:val="00DD252A"/>
    <w:rsid w:val="00E04E73"/>
    <w:rsid w:val="00E10C14"/>
    <w:rsid w:val="00E20007"/>
    <w:rsid w:val="00E34490"/>
    <w:rsid w:val="00E453F7"/>
    <w:rsid w:val="00E716AF"/>
    <w:rsid w:val="00E93D9F"/>
    <w:rsid w:val="00EE6D5D"/>
    <w:rsid w:val="00F13E0B"/>
    <w:rsid w:val="00F21549"/>
    <w:rsid w:val="00F36F87"/>
    <w:rsid w:val="00F74C52"/>
    <w:rsid w:val="00F9708B"/>
    <w:rsid w:val="00FC343A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3422"/>
  <w15:chartTrackingRefBased/>
  <w15:docId w15:val="{B21337FC-14E0-41F3-9D49-93CE3109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5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66">
          <w:marLeft w:val="292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415">
          <w:marLeft w:val="2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99">
          <w:marLeft w:val="27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3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4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9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43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62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796">
          <w:marLeft w:val="28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50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3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47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019">
          <w:marLeft w:val="28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39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08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419">
          <w:marLeft w:val="33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710">
          <w:marLeft w:val="312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360">
          <w:marLeft w:val="312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280">
          <w:marLeft w:val="312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107">
          <w:marLeft w:val="312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1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82">
          <w:marLeft w:val="362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40">
          <w:marLeft w:val="3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051">
          <w:marLeft w:val="326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626">
          <w:marLeft w:val="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769">
          <w:marLeft w:val="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992">
          <w:marLeft w:val="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556">
          <w:marLeft w:val="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674">
          <w:marLeft w:val="36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459">
          <w:marLeft w:val="36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041">
          <w:marLeft w:val="36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5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95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19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33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6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72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025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6</cp:revision>
  <cp:lastPrinted>2019-08-02T03:58:00Z</cp:lastPrinted>
  <dcterms:created xsi:type="dcterms:W3CDTF">2018-09-18T01:13:00Z</dcterms:created>
  <dcterms:modified xsi:type="dcterms:W3CDTF">2019-08-02T03:59:00Z</dcterms:modified>
</cp:coreProperties>
</file>